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val="0"/>
        <w:kinsoku/>
        <w:wordWrap/>
        <w:overflowPunct/>
        <w:topLinePunct w:val="0"/>
        <w:autoSpaceDE/>
        <w:autoSpaceDN/>
        <w:bidi w:val="0"/>
        <w:adjustRightInd/>
        <w:snapToGrid/>
        <w:spacing w:after="157" w:afterLines="50" w:line="240" w:lineRule="auto"/>
        <w:ind w:left="0" w:leftChars="0" w:right="0" w:rightChars="0" w:firstLine="0" w:firstLineChars="0"/>
        <w:jc w:val="center"/>
        <w:textAlignment w:val="auto"/>
        <w:outlineLvl w:val="9"/>
        <w:rPr>
          <w:rFonts w:hint="eastAsia" w:ascii="黑体" w:hAnsi="黑体" w:eastAsia="黑体"/>
          <w:b/>
          <w:sz w:val="44"/>
          <w:szCs w:val="44"/>
          <w:lang w:eastAsia="zh-CN"/>
        </w:rPr>
      </w:pPr>
      <w:r>
        <w:rPr>
          <w:rFonts w:hint="eastAsia" w:ascii="黑体" w:hAnsi="黑体" w:eastAsia="黑体"/>
          <w:b/>
          <w:sz w:val="44"/>
          <w:szCs w:val="44"/>
        </w:rPr>
        <w:t>资中县</w:t>
      </w:r>
      <w:r>
        <w:rPr>
          <w:rFonts w:hint="eastAsia" w:ascii="黑体" w:hAnsi="黑体" w:eastAsia="黑体"/>
          <w:b/>
          <w:sz w:val="44"/>
          <w:szCs w:val="44"/>
          <w:lang w:eastAsia="zh-CN"/>
        </w:rPr>
        <w:t>个人</w:t>
      </w:r>
      <w:r>
        <w:rPr>
          <w:rFonts w:hint="eastAsia" w:ascii="黑体" w:hAnsi="黑体" w:eastAsia="黑体"/>
          <w:b/>
          <w:sz w:val="44"/>
          <w:szCs w:val="44"/>
        </w:rPr>
        <w:t>创业担保贷款申办细则</w:t>
      </w:r>
      <w:r>
        <w:rPr>
          <w:rFonts w:hint="eastAsia" w:ascii="黑体" w:hAnsi="黑体" w:eastAsia="黑体"/>
          <w:b/>
          <w:sz w:val="44"/>
          <w:szCs w:val="44"/>
          <w:lang w:eastAsia="zh-CN"/>
        </w:rPr>
        <w:t>（</w:t>
      </w:r>
      <w:r>
        <w:rPr>
          <w:rFonts w:hint="eastAsia" w:ascii="黑体" w:hAnsi="黑体" w:eastAsia="黑体"/>
          <w:b/>
          <w:sz w:val="44"/>
          <w:szCs w:val="44"/>
          <w:lang w:val="en-US" w:eastAsia="zh-CN"/>
        </w:rPr>
        <w:t>2024</w:t>
      </w:r>
      <w:r>
        <w:rPr>
          <w:rFonts w:hint="eastAsia" w:ascii="黑体" w:hAnsi="黑体" w:eastAsia="黑体"/>
          <w:b/>
          <w:sz w:val="44"/>
          <w:szCs w:val="44"/>
          <w:lang w:eastAsia="zh-CN"/>
        </w:rPr>
        <w:t>）</w:t>
      </w:r>
    </w:p>
    <w:p>
      <w:pPr>
        <w:keepNext w:val="0"/>
        <w:keepLines w:val="0"/>
        <w:pageBreakBefore w:val="0"/>
        <w:widowControl w:val="0"/>
        <w:kinsoku/>
        <w:wordWrap/>
        <w:overflowPunct/>
        <w:topLinePunct w:val="0"/>
        <w:autoSpaceDE/>
        <w:autoSpaceDN/>
        <w:bidi w:val="0"/>
        <w:adjustRightInd/>
        <w:snapToGrid/>
        <w:spacing w:line="576" w:lineRule="exact"/>
        <w:ind w:left="0" w:leftChars="0" w:right="0" w:rightChars="0" w:firstLine="643" w:firstLineChars="200"/>
        <w:jc w:val="both"/>
        <w:textAlignment w:val="auto"/>
        <w:outlineLvl w:val="9"/>
        <w:rPr>
          <w:rFonts w:hint="eastAsia" w:asciiTheme="minorEastAsia" w:hAnsiTheme="minorEastAsia" w:eastAsiaTheme="minorEastAsia" w:cstheme="minorEastAsia"/>
          <w:sz w:val="32"/>
          <w:szCs w:val="32"/>
        </w:rPr>
      </w:pPr>
      <w:r>
        <w:rPr>
          <w:rFonts w:hint="eastAsia" w:asciiTheme="minorEastAsia" w:hAnsiTheme="minorEastAsia" w:eastAsiaTheme="minorEastAsia" w:cstheme="minorEastAsia"/>
          <w:b/>
          <w:bCs/>
          <w:sz w:val="32"/>
          <w:szCs w:val="32"/>
        </w:rPr>
        <w:t>一、</w:t>
      </w:r>
      <w:r>
        <w:rPr>
          <w:rFonts w:hint="eastAsia" w:asciiTheme="minorEastAsia" w:hAnsiTheme="minorEastAsia" w:eastAsiaTheme="minorEastAsia" w:cstheme="minorEastAsia"/>
          <w:b/>
          <w:sz w:val="32"/>
          <w:szCs w:val="32"/>
        </w:rPr>
        <w:t>贷款对象</w:t>
      </w:r>
    </w:p>
    <w:p>
      <w:pPr>
        <w:keepNext w:val="0"/>
        <w:keepLines w:val="0"/>
        <w:pageBreakBefore w:val="0"/>
        <w:widowControl w:val="0"/>
        <w:kinsoku/>
        <w:wordWrap/>
        <w:overflowPunct/>
        <w:topLinePunct w:val="0"/>
        <w:autoSpaceDE/>
        <w:autoSpaceDN/>
        <w:bidi w:val="0"/>
        <w:adjustRightInd/>
        <w:snapToGrid/>
        <w:spacing w:line="576" w:lineRule="exact"/>
        <w:ind w:left="0" w:leftChars="0" w:right="0" w:rightChars="0" w:firstLine="640" w:firstLineChars="200"/>
        <w:jc w:val="both"/>
        <w:textAlignment w:val="auto"/>
        <w:outlineLvl w:val="9"/>
        <w:rPr>
          <w:rFonts w:hint="eastAsia" w:ascii="仿宋" w:hAnsi="仿宋" w:eastAsia="仿宋" w:cs="仿宋"/>
          <w:sz w:val="32"/>
          <w:szCs w:val="32"/>
        </w:rPr>
      </w:pPr>
      <w:r>
        <w:rPr>
          <w:rFonts w:hint="eastAsia" w:ascii="仿宋" w:hAnsi="仿宋" w:eastAsia="仿宋" w:cs="仿宋"/>
          <w:sz w:val="32"/>
          <w:szCs w:val="32"/>
        </w:rPr>
        <w:t>法定劳动年龄内</w:t>
      </w:r>
      <w:r>
        <w:rPr>
          <w:rFonts w:hint="eastAsia" w:ascii="仿宋" w:hAnsi="仿宋" w:eastAsia="仿宋" w:cs="仿宋"/>
          <w:sz w:val="32"/>
          <w:szCs w:val="32"/>
          <w:lang w:eastAsia="zh-CN"/>
        </w:rPr>
        <w:t>（</w:t>
      </w:r>
      <w:r>
        <w:rPr>
          <w:rFonts w:hint="eastAsia" w:ascii="仿宋" w:hAnsi="仿宋" w:eastAsia="仿宋" w:cs="仿宋"/>
          <w:sz w:val="32"/>
          <w:szCs w:val="32"/>
          <w:lang w:val="en-US" w:eastAsia="zh-CN"/>
        </w:rPr>
        <w:t>女18-50周岁，男18-60周岁</w:t>
      </w:r>
      <w:r>
        <w:rPr>
          <w:rFonts w:hint="eastAsia" w:ascii="仿宋" w:hAnsi="仿宋" w:eastAsia="仿宋" w:cs="仿宋"/>
          <w:sz w:val="32"/>
          <w:szCs w:val="32"/>
          <w:lang w:eastAsia="zh-CN"/>
        </w:rPr>
        <w:t>）</w:t>
      </w:r>
      <w:r>
        <w:rPr>
          <w:rFonts w:hint="eastAsia" w:ascii="仿宋" w:hAnsi="仿宋" w:eastAsia="仿宋" w:cs="仿宋"/>
          <w:sz w:val="32"/>
          <w:szCs w:val="32"/>
        </w:rPr>
        <w:t>，在资中县域内创业的以下人员：城镇登记失业人员、就业困难人员（含残疾人）、复员转业退役军人、刑满释放人员、高校毕业生（含大学生村官和留学回国学生）、化解过剩产能企业职工和失业人员、返乡创业农民工、网络商户、</w:t>
      </w:r>
      <w:r>
        <w:rPr>
          <w:rFonts w:hint="eastAsia" w:ascii="仿宋" w:hAnsi="仿宋" w:eastAsia="仿宋" w:cs="仿宋"/>
          <w:sz w:val="32"/>
          <w:szCs w:val="32"/>
          <w:lang w:val="en-US" w:eastAsia="zh-CN"/>
        </w:rPr>
        <w:t>脱贫劳动力</w:t>
      </w:r>
      <w:r>
        <w:rPr>
          <w:rFonts w:hint="eastAsia" w:ascii="仿宋" w:hAnsi="仿宋" w:eastAsia="仿宋" w:cs="仿宋"/>
          <w:sz w:val="32"/>
          <w:szCs w:val="32"/>
          <w:lang w:eastAsia="zh-CN"/>
        </w:rPr>
        <w:t>、农村自主创业农民</w:t>
      </w:r>
      <w:r>
        <w:rPr>
          <w:rFonts w:hint="eastAsia" w:ascii="仿宋" w:hAnsi="仿宋" w:eastAsia="仿宋" w:cs="仿宋"/>
          <w:sz w:val="32"/>
          <w:szCs w:val="32"/>
        </w:rPr>
        <w:t>。</w:t>
      </w:r>
    </w:p>
    <w:p>
      <w:pPr>
        <w:keepNext w:val="0"/>
        <w:keepLines w:val="0"/>
        <w:pageBreakBefore w:val="0"/>
        <w:widowControl w:val="0"/>
        <w:kinsoku/>
        <w:wordWrap/>
        <w:overflowPunct/>
        <w:topLinePunct w:val="0"/>
        <w:autoSpaceDE/>
        <w:autoSpaceDN/>
        <w:bidi w:val="0"/>
        <w:adjustRightInd/>
        <w:snapToGrid/>
        <w:spacing w:line="576" w:lineRule="exact"/>
        <w:ind w:left="0" w:leftChars="0" w:right="0" w:rightChars="0" w:firstLine="640" w:firstLineChars="200"/>
        <w:jc w:val="both"/>
        <w:textAlignment w:val="auto"/>
        <w:outlineLvl w:val="9"/>
        <w:rPr>
          <w:rFonts w:hint="eastAsia" w:ascii="仿宋" w:hAnsi="仿宋" w:eastAsia="仿宋" w:cs="仿宋"/>
          <w:sz w:val="32"/>
          <w:szCs w:val="32"/>
          <w:lang w:eastAsia="zh-CN"/>
        </w:rPr>
      </w:pPr>
      <w:r>
        <w:rPr>
          <w:rFonts w:hint="eastAsia" w:ascii="仿宋" w:hAnsi="仿宋" w:eastAsia="仿宋" w:cs="仿宋"/>
          <w:sz w:val="32"/>
          <w:szCs w:val="32"/>
          <w:lang w:eastAsia="zh-CN"/>
        </w:rPr>
        <w:t>具体每个类别认定标准：</w:t>
      </w:r>
    </w:p>
    <w:p>
      <w:pPr>
        <w:keepNext w:val="0"/>
        <w:keepLines w:val="0"/>
        <w:pageBreakBefore w:val="0"/>
        <w:widowControl w:val="0"/>
        <w:numPr>
          <w:ilvl w:val="0"/>
          <w:numId w:val="0"/>
        </w:numPr>
        <w:kinsoku/>
        <w:wordWrap/>
        <w:overflowPunct/>
        <w:topLinePunct w:val="0"/>
        <w:autoSpaceDE/>
        <w:autoSpaceDN/>
        <w:bidi w:val="0"/>
        <w:adjustRightInd/>
        <w:snapToGrid/>
        <w:spacing w:line="576" w:lineRule="exact"/>
        <w:ind w:left="0" w:leftChars="0" w:right="0" w:rightChars="0" w:firstLine="640" w:firstLineChars="200"/>
        <w:jc w:val="both"/>
        <w:textAlignment w:val="auto"/>
        <w:outlineLvl w:val="9"/>
        <w:rPr>
          <w:rFonts w:hint="eastAsia" w:ascii="仿宋" w:hAnsi="仿宋" w:eastAsia="仿宋" w:cs="仿宋"/>
          <w:sz w:val="32"/>
          <w:szCs w:val="32"/>
          <w:lang w:eastAsia="zh-CN"/>
        </w:rPr>
      </w:pPr>
      <w:r>
        <w:rPr>
          <w:rFonts w:hint="eastAsia" w:ascii="仿宋" w:hAnsi="仿宋" w:eastAsia="仿宋" w:cs="仿宋"/>
          <w:kern w:val="2"/>
          <w:sz w:val="32"/>
          <w:szCs w:val="32"/>
          <w:lang w:val="en-US" w:eastAsia="zh-CN" w:bidi="ar-SA"/>
        </w:rPr>
        <w:t>1.</w:t>
      </w:r>
      <w:r>
        <w:rPr>
          <w:rFonts w:hint="eastAsia" w:ascii="仿宋" w:hAnsi="仿宋" w:eastAsia="仿宋" w:cs="仿宋"/>
          <w:sz w:val="32"/>
          <w:szCs w:val="32"/>
        </w:rPr>
        <w:t>城镇登记失业人员</w:t>
      </w:r>
      <w:r>
        <w:rPr>
          <w:rFonts w:hint="eastAsia" w:ascii="仿宋" w:hAnsi="仿宋" w:eastAsia="仿宋" w:cs="仿宋"/>
          <w:sz w:val="32"/>
          <w:szCs w:val="32"/>
          <w:lang w:eastAsia="zh-CN"/>
        </w:rPr>
        <w:t>：以《就业创业证》载明失业登记信息或者提供的办理营业执照前处于失业状态的承诺书为准。</w:t>
      </w:r>
    </w:p>
    <w:p>
      <w:pPr>
        <w:keepNext w:val="0"/>
        <w:keepLines w:val="0"/>
        <w:pageBreakBefore w:val="0"/>
        <w:widowControl w:val="0"/>
        <w:numPr>
          <w:ilvl w:val="0"/>
          <w:numId w:val="0"/>
        </w:numPr>
        <w:kinsoku/>
        <w:wordWrap/>
        <w:overflowPunct/>
        <w:topLinePunct w:val="0"/>
        <w:autoSpaceDE/>
        <w:autoSpaceDN/>
        <w:bidi w:val="0"/>
        <w:adjustRightInd/>
        <w:snapToGrid/>
        <w:spacing w:line="576" w:lineRule="exact"/>
        <w:ind w:left="0" w:leftChars="0" w:right="0" w:rightChars="0" w:firstLine="640" w:firstLineChars="200"/>
        <w:jc w:val="both"/>
        <w:textAlignment w:val="auto"/>
        <w:outlineLvl w:val="9"/>
        <w:rPr>
          <w:rFonts w:hint="eastAsia" w:ascii="仿宋" w:hAnsi="仿宋" w:eastAsia="仿宋" w:cs="仿宋"/>
          <w:sz w:val="32"/>
          <w:szCs w:val="32"/>
          <w:lang w:val="en-US" w:eastAsia="zh-CN"/>
        </w:rPr>
      </w:pPr>
      <w:r>
        <w:rPr>
          <w:rFonts w:hint="eastAsia" w:ascii="仿宋" w:hAnsi="仿宋" w:eastAsia="仿宋" w:cs="仿宋"/>
          <w:kern w:val="2"/>
          <w:sz w:val="32"/>
          <w:szCs w:val="32"/>
          <w:lang w:val="en-US" w:eastAsia="zh-CN" w:bidi="ar-SA"/>
        </w:rPr>
        <w:t>2.</w:t>
      </w:r>
      <w:r>
        <w:rPr>
          <w:rFonts w:hint="eastAsia" w:ascii="仿宋" w:hAnsi="仿宋" w:eastAsia="仿宋" w:cs="仿宋"/>
          <w:sz w:val="32"/>
          <w:szCs w:val="32"/>
        </w:rPr>
        <w:t>就业困难人员（含残疾人）</w:t>
      </w:r>
      <w:r>
        <w:rPr>
          <w:rFonts w:hint="eastAsia" w:ascii="仿宋" w:hAnsi="仿宋" w:eastAsia="仿宋" w:cs="仿宋"/>
          <w:sz w:val="32"/>
          <w:szCs w:val="32"/>
          <w:lang w:eastAsia="zh-CN"/>
        </w:rPr>
        <w:t>：以就业</w:t>
      </w:r>
      <w:r>
        <w:rPr>
          <w:rFonts w:hint="eastAsia" w:ascii="仿宋" w:hAnsi="仿宋" w:eastAsia="仿宋" w:cs="仿宋"/>
          <w:sz w:val="32"/>
          <w:szCs w:val="32"/>
          <w:lang w:val="en-US" w:eastAsia="zh-CN"/>
        </w:rPr>
        <w:t>V3.0系统登记认定就业困难人员信息为准。</w:t>
      </w:r>
    </w:p>
    <w:p>
      <w:pPr>
        <w:keepNext w:val="0"/>
        <w:keepLines w:val="0"/>
        <w:pageBreakBefore w:val="0"/>
        <w:widowControl w:val="0"/>
        <w:numPr>
          <w:ilvl w:val="0"/>
          <w:numId w:val="0"/>
        </w:numPr>
        <w:kinsoku/>
        <w:wordWrap/>
        <w:overflowPunct/>
        <w:topLinePunct w:val="0"/>
        <w:autoSpaceDE/>
        <w:autoSpaceDN/>
        <w:bidi w:val="0"/>
        <w:adjustRightInd/>
        <w:snapToGrid/>
        <w:spacing w:line="576" w:lineRule="exact"/>
        <w:ind w:left="0" w:leftChars="0" w:right="0" w:rightChars="0" w:firstLine="640" w:firstLineChars="200"/>
        <w:jc w:val="both"/>
        <w:textAlignment w:val="auto"/>
        <w:outlineLvl w:val="9"/>
        <w:rPr>
          <w:rFonts w:hint="eastAsia" w:ascii="仿宋" w:hAnsi="仿宋" w:eastAsia="仿宋" w:cs="仿宋"/>
          <w:sz w:val="32"/>
          <w:szCs w:val="32"/>
          <w:lang w:val="en-US" w:eastAsia="zh-CN"/>
        </w:rPr>
      </w:pPr>
      <w:r>
        <w:rPr>
          <w:rFonts w:hint="eastAsia" w:ascii="仿宋" w:hAnsi="仿宋" w:eastAsia="仿宋" w:cs="仿宋"/>
          <w:kern w:val="2"/>
          <w:sz w:val="32"/>
          <w:szCs w:val="32"/>
          <w:lang w:val="en-US" w:eastAsia="zh-CN" w:bidi="ar-SA"/>
        </w:rPr>
        <w:t>3.</w:t>
      </w:r>
      <w:r>
        <w:rPr>
          <w:rFonts w:hint="eastAsia" w:ascii="仿宋" w:hAnsi="仿宋" w:eastAsia="仿宋" w:cs="仿宋"/>
          <w:sz w:val="32"/>
          <w:szCs w:val="32"/>
        </w:rPr>
        <w:t>复员转业退役军人</w:t>
      </w:r>
      <w:r>
        <w:rPr>
          <w:rFonts w:hint="eastAsia" w:ascii="仿宋" w:hAnsi="仿宋" w:eastAsia="仿宋" w:cs="仿宋"/>
          <w:sz w:val="32"/>
          <w:szCs w:val="32"/>
          <w:lang w:eastAsia="zh-CN"/>
        </w:rPr>
        <w:t>：以退出现役证明为准。</w:t>
      </w:r>
    </w:p>
    <w:p>
      <w:pPr>
        <w:keepNext w:val="0"/>
        <w:keepLines w:val="0"/>
        <w:pageBreakBefore w:val="0"/>
        <w:widowControl w:val="0"/>
        <w:numPr>
          <w:ilvl w:val="0"/>
          <w:numId w:val="0"/>
        </w:numPr>
        <w:kinsoku/>
        <w:wordWrap/>
        <w:overflowPunct/>
        <w:topLinePunct w:val="0"/>
        <w:autoSpaceDE/>
        <w:autoSpaceDN/>
        <w:bidi w:val="0"/>
        <w:adjustRightInd/>
        <w:snapToGrid/>
        <w:spacing w:line="576" w:lineRule="exact"/>
        <w:ind w:left="0" w:leftChars="0" w:right="0" w:rightChars="0" w:firstLine="640" w:firstLineChars="200"/>
        <w:jc w:val="both"/>
        <w:textAlignment w:val="auto"/>
        <w:outlineLvl w:val="9"/>
        <w:rPr>
          <w:rFonts w:hint="eastAsia" w:ascii="仿宋" w:hAnsi="仿宋" w:eastAsia="仿宋" w:cs="仿宋"/>
          <w:sz w:val="32"/>
          <w:szCs w:val="32"/>
          <w:lang w:val="en-US" w:eastAsia="zh-CN"/>
        </w:rPr>
      </w:pPr>
      <w:r>
        <w:rPr>
          <w:rFonts w:hint="eastAsia" w:ascii="仿宋" w:hAnsi="仿宋" w:eastAsia="仿宋" w:cs="仿宋"/>
          <w:kern w:val="2"/>
          <w:sz w:val="32"/>
          <w:szCs w:val="32"/>
          <w:lang w:val="en-US" w:eastAsia="zh-CN" w:bidi="ar-SA"/>
        </w:rPr>
        <w:t>4.</w:t>
      </w:r>
      <w:r>
        <w:rPr>
          <w:rFonts w:hint="eastAsia" w:ascii="仿宋" w:hAnsi="仿宋" w:eastAsia="仿宋" w:cs="仿宋"/>
          <w:sz w:val="32"/>
          <w:szCs w:val="32"/>
        </w:rPr>
        <w:t>刑满释放人员</w:t>
      </w:r>
      <w:r>
        <w:rPr>
          <w:rFonts w:hint="eastAsia" w:ascii="仿宋" w:hAnsi="仿宋" w:eastAsia="仿宋" w:cs="仿宋"/>
          <w:sz w:val="32"/>
          <w:szCs w:val="32"/>
          <w:lang w:eastAsia="zh-CN"/>
        </w:rPr>
        <w:t>：以</w:t>
      </w:r>
      <w:r>
        <w:rPr>
          <w:rFonts w:hint="eastAsia" w:ascii="仿宋" w:hAnsi="仿宋" w:eastAsia="仿宋" w:cs="仿宋"/>
          <w:sz w:val="32"/>
          <w:szCs w:val="32"/>
        </w:rPr>
        <w:t>刑满释放</w:t>
      </w:r>
      <w:r>
        <w:rPr>
          <w:rFonts w:hint="eastAsia" w:ascii="仿宋" w:hAnsi="仿宋" w:eastAsia="仿宋" w:cs="仿宋"/>
          <w:sz w:val="32"/>
          <w:szCs w:val="32"/>
          <w:lang w:eastAsia="zh-CN"/>
        </w:rPr>
        <w:t>证书为准。</w:t>
      </w:r>
    </w:p>
    <w:p>
      <w:pPr>
        <w:keepNext w:val="0"/>
        <w:keepLines w:val="0"/>
        <w:pageBreakBefore w:val="0"/>
        <w:widowControl w:val="0"/>
        <w:numPr>
          <w:ilvl w:val="0"/>
          <w:numId w:val="0"/>
        </w:numPr>
        <w:kinsoku/>
        <w:wordWrap/>
        <w:overflowPunct/>
        <w:topLinePunct w:val="0"/>
        <w:autoSpaceDE/>
        <w:autoSpaceDN/>
        <w:bidi w:val="0"/>
        <w:adjustRightInd/>
        <w:snapToGrid/>
        <w:spacing w:line="576" w:lineRule="exact"/>
        <w:ind w:left="0" w:leftChars="0" w:right="0" w:rightChars="0" w:firstLine="640" w:firstLineChars="200"/>
        <w:jc w:val="both"/>
        <w:textAlignment w:val="auto"/>
        <w:outlineLvl w:val="9"/>
        <w:rPr>
          <w:rFonts w:hint="eastAsia" w:ascii="仿宋" w:hAnsi="仿宋" w:eastAsia="仿宋" w:cs="仿宋"/>
          <w:sz w:val="32"/>
          <w:szCs w:val="32"/>
          <w:lang w:val="en-US" w:eastAsia="zh-CN"/>
        </w:rPr>
      </w:pPr>
      <w:r>
        <w:rPr>
          <w:rFonts w:hint="eastAsia" w:ascii="仿宋" w:hAnsi="仿宋" w:eastAsia="仿宋" w:cs="仿宋"/>
          <w:kern w:val="2"/>
          <w:sz w:val="32"/>
          <w:szCs w:val="32"/>
          <w:lang w:val="en-US" w:eastAsia="zh-CN" w:bidi="ar-SA"/>
        </w:rPr>
        <w:t>5.</w:t>
      </w:r>
      <w:r>
        <w:rPr>
          <w:rFonts w:hint="eastAsia" w:ascii="仿宋" w:hAnsi="仿宋" w:eastAsia="仿宋" w:cs="仿宋"/>
          <w:sz w:val="32"/>
          <w:szCs w:val="32"/>
        </w:rPr>
        <w:t>高校毕业生（含大学生村官和留学回国学生）</w:t>
      </w:r>
      <w:r>
        <w:rPr>
          <w:rFonts w:hint="eastAsia" w:ascii="仿宋" w:hAnsi="仿宋" w:eastAsia="仿宋" w:cs="仿宋"/>
          <w:sz w:val="32"/>
          <w:szCs w:val="32"/>
          <w:lang w:eastAsia="zh-CN"/>
        </w:rPr>
        <w:t>：以毕业证书为准。</w:t>
      </w:r>
    </w:p>
    <w:p>
      <w:pPr>
        <w:keepNext w:val="0"/>
        <w:keepLines w:val="0"/>
        <w:pageBreakBefore w:val="0"/>
        <w:widowControl w:val="0"/>
        <w:numPr>
          <w:ilvl w:val="0"/>
          <w:numId w:val="0"/>
        </w:numPr>
        <w:kinsoku/>
        <w:wordWrap/>
        <w:overflowPunct/>
        <w:topLinePunct w:val="0"/>
        <w:autoSpaceDE/>
        <w:autoSpaceDN/>
        <w:bidi w:val="0"/>
        <w:adjustRightInd/>
        <w:snapToGrid/>
        <w:spacing w:line="576" w:lineRule="exact"/>
        <w:ind w:left="0" w:leftChars="0" w:right="0" w:rightChars="0" w:firstLine="640" w:firstLineChars="200"/>
        <w:jc w:val="both"/>
        <w:textAlignment w:val="auto"/>
        <w:outlineLvl w:val="9"/>
        <w:rPr>
          <w:rFonts w:hint="eastAsia" w:ascii="仿宋" w:hAnsi="仿宋" w:eastAsia="仿宋" w:cs="仿宋"/>
          <w:sz w:val="32"/>
          <w:szCs w:val="32"/>
          <w:lang w:val="en-US" w:eastAsia="zh-CN"/>
        </w:rPr>
      </w:pPr>
      <w:r>
        <w:rPr>
          <w:rFonts w:hint="eastAsia" w:ascii="仿宋" w:hAnsi="仿宋" w:eastAsia="仿宋" w:cs="仿宋"/>
          <w:kern w:val="2"/>
          <w:sz w:val="32"/>
          <w:szCs w:val="32"/>
          <w:lang w:val="en-US" w:eastAsia="zh-CN" w:bidi="ar-SA"/>
        </w:rPr>
        <w:t>6.</w:t>
      </w:r>
      <w:r>
        <w:rPr>
          <w:rFonts w:hint="eastAsia" w:ascii="仿宋" w:hAnsi="仿宋" w:eastAsia="仿宋" w:cs="仿宋"/>
          <w:sz w:val="32"/>
          <w:szCs w:val="32"/>
        </w:rPr>
        <w:t>化解过剩产能企业职工和失业人员</w:t>
      </w:r>
      <w:r>
        <w:rPr>
          <w:rFonts w:hint="eastAsia" w:ascii="仿宋" w:hAnsi="仿宋" w:eastAsia="仿宋" w:cs="仿宋"/>
          <w:sz w:val="32"/>
          <w:szCs w:val="32"/>
          <w:lang w:eastAsia="zh-CN"/>
        </w:rPr>
        <w:t>：以企业解除劳动合同书为准。</w:t>
      </w:r>
    </w:p>
    <w:p>
      <w:pPr>
        <w:keepNext w:val="0"/>
        <w:keepLines w:val="0"/>
        <w:pageBreakBefore w:val="0"/>
        <w:widowControl w:val="0"/>
        <w:numPr>
          <w:ilvl w:val="0"/>
          <w:numId w:val="0"/>
        </w:numPr>
        <w:kinsoku/>
        <w:wordWrap/>
        <w:overflowPunct/>
        <w:topLinePunct w:val="0"/>
        <w:autoSpaceDE/>
        <w:autoSpaceDN/>
        <w:bidi w:val="0"/>
        <w:adjustRightInd/>
        <w:snapToGrid/>
        <w:spacing w:line="576" w:lineRule="exact"/>
        <w:ind w:left="0" w:leftChars="0" w:right="0" w:rightChars="0" w:firstLine="640" w:firstLineChars="200"/>
        <w:jc w:val="both"/>
        <w:textAlignment w:val="auto"/>
        <w:outlineLvl w:val="9"/>
        <w:rPr>
          <w:rFonts w:hint="eastAsia" w:ascii="仿宋" w:hAnsi="仿宋" w:eastAsia="仿宋" w:cs="仿宋"/>
          <w:sz w:val="32"/>
          <w:szCs w:val="32"/>
          <w:lang w:val="en-US" w:eastAsia="zh-CN"/>
        </w:rPr>
      </w:pPr>
      <w:r>
        <w:rPr>
          <w:rFonts w:hint="eastAsia" w:ascii="仿宋" w:hAnsi="仿宋" w:eastAsia="仿宋" w:cs="仿宋"/>
          <w:kern w:val="2"/>
          <w:sz w:val="32"/>
          <w:szCs w:val="32"/>
          <w:lang w:val="en-US" w:eastAsia="zh-CN" w:bidi="ar-SA"/>
        </w:rPr>
        <w:t>7.</w:t>
      </w:r>
      <w:r>
        <w:rPr>
          <w:rFonts w:hint="eastAsia" w:ascii="仿宋" w:hAnsi="仿宋" w:eastAsia="仿宋" w:cs="仿宋"/>
          <w:sz w:val="32"/>
          <w:szCs w:val="32"/>
        </w:rPr>
        <w:t>返乡创业农民工</w:t>
      </w:r>
      <w:r>
        <w:rPr>
          <w:rFonts w:hint="eastAsia" w:ascii="仿宋" w:hAnsi="仿宋" w:eastAsia="仿宋" w:cs="仿宋"/>
          <w:sz w:val="32"/>
          <w:szCs w:val="32"/>
          <w:lang w:eastAsia="zh-CN"/>
        </w:rPr>
        <w:t>：以村、镇出具的返乡创业证明为准。</w:t>
      </w:r>
    </w:p>
    <w:p>
      <w:pPr>
        <w:keepNext w:val="0"/>
        <w:keepLines w:val="0"/>
        <w:pageBreakBefore w:val="0"/>
        <w:widowControl w:val="0"/>
        <w:numPr>
          <w:ilvl w:val="0"/>
          <w:numId w:val="0"/>
        </w:numPr>
        <w:kinsoku/>
        <w:wordWrap/>
        <w:overflowPunct/>
        <w:topLinePunct w:val="0"/>
        <w:autoSpaceDE/>
        <w:autoSpaceDN/>
        <w:bidi w:val="0"/>
        <w:adjustRightInd/>
        <w:snapToGrid/>
        <w:spacing w:line="576" w:lineRule="exact"/>
        <w:ind w:left="0" w:leftChars="0" w:right="0" w:rightChars="0" w:firstLine="640" w:firstLineChars="200"/>
        <w:jc w:val="both"/>
        <w:textAlignment w:val="auto"/>
        <w:outlineLvl w:val="9"/>
        <w:rPr>
          <w:rFonts w:hint="eastAsia" w:ascii="仿宋" w:hAnsi="仿宋" w:eastAsia="仿宋" w:cs="仿宋"/>
          <w:sz w:val="32"/>
          <w:szCs w:val="32"/>
          <w:lang w:val="en-US" w:eastAsia="zh-CN"/>
        </w:rPr>
      </w:pPr>
      <w:r>
        <w:rPr>
          <w:rFonts w:hint="eastAsia" w:ascii="仿宋" w:hAnsi="仿宋" w:eastAsia="仿宋" w:cs="仿宋"/>
          <w:kern w:val="2"/>
          <w:sz w:val="32"/>
          <w:szCs w:val="32"/>
          <w:lang w:val="en-US" w:eastAsia="zh-CN" w:bidi="ar-SA"/>
        </w:rPr>
        <w:t>8.</w:t>
      </w:r>
      <w:r>
        <w:rPr>
          <w:rFonts w:hint="eastAsia" w:ascii="仿宋" w:hAnsi="仿宋" w:eastAsia="仿宋" w:cs="仿宋"/>
          <w:sz w:val="32"/>
          <w:szCs w:val="32"/>
        </w:rPr>
        <w:t>网络商户</w:t>
      </w:r>
      <w:r>
        <w:rPr>
          <w:rFonts w:hint="eastAsia" w:ascii="仿宋" w:hAnsi="仿宋" w:eastAsia="仿宋" w:cs="仿宋"/>
          <w:sz w:val="32"/>
          <w:szCs w:val="32"/>
          <w:lang w:eastAsia="zh-CN"/>
        </w:rPr>
        <w:t>：以</w:t>
      </w:r>
      <w:r>
        <w:rPr>
          <w:rFonts w:hint="eastAsia" w:ascii="仿宋" w:hAnsi="仿宋" w:eastAsia="仿宋" w:cs="仿宋"/>
          <w:sz w:val="32"/>
          <w:szCs w:val="32"/>
        </w:rPr>
        <w:t>“网店”网址和登记注册网页截图</w:t>
      </w:r>
      <w:r>
        <w:rPr>
          <w:rFonts w:hint="eastAsia" w:ascii="仿宋" w:hAnsi="仿宋" w:eastAsia="仿宋" w:cs="仿宋"/>
          <w:sz w:val="32"/>
          <w:szCs w:val="32"/>
          <w:lang w:eastAsia="zh-CN"/>
        </w:rPr>
        <w:t>为准。</w:t>
      </w:r>
    </w:p>
    <w:p>
      <w:pPr>
        <w:keepNext w:val="0"/>
        <w:keepLines w:val="0"/>
        <w:pageBreakBefore w:val="0"/>
        <w:widowControl w:val="0"/>
        <w:numPr>
          <w:ilvl w:val="0"/>
          <w:numId w:val="0"/>
        </w:numPr>
        <w:kinsoku/>
        <w:wordWrap/>
        <w:overflowPunct/>
        <w:topLinePunct w:val="0"/>
        <w:autoSpaceDE/>
        <w:autoSpaceDN/>
        <w:bidi w:val="0"/>
        <w:adjustRightInd/>
        <w:snapToGrid/>
        <w:spacing w:line="576" w:lineRule="exact"/>
        <w:ind w:left="0" w:leftChars="0" w:right="0" w:rightChars="0" w:firstLine="640" w:firstLineChars="200"/>
        <w:jc w:val="both"/>
        <w:textAlignment w:val="auto"/>
        <w:outlineLvl w:val="9"/>
        <w:rPr>
          <w:rFonts w:hint="eastAsia" w:ascii="仿宋" w:hAnsi="仿宋" w:eastAsia="仿宋" w:cs="仿宋"/>
          <w:sz w:val="32"/>
          <w:szCs w:val="32"/>
          <w:lang w:val="en-US" w:eastAsia="zh-CN"/>
        </w:rPr>
      </w:pPr>
      <w:r>
        <w:rPr>
          <w:rFonts w:hint="eastAsia" w:ascii="仿宋" w:hAnsi="仿宋" w:eastAsia="仿宋" w:cs="仿宋"/>
          <w:kern w:val="2"/>
          <w:sz w:val="32"/>
          <w:szCs w:val="32"/>
          <w:lang w:val="en-US" w:eastAsia="zh-CN" w:bidi="ar-SA"/>
        </w:rPr>
        <w:t>9.</w:t>
      </w:r>
      <w:r>
        <w:rPr>
          <w:rFonts w:hint="eastAsia" w:ascii="仿宋" w:hAnsi="仿宋" w:eastAsia="仿宋" w:cs="仿宋"/>
          <w:sz w:val="32"/>
          <w:szCs w:val="32"/>
          <w:lang w:val="en-US" w:eastAsia="zh-CN"/>
        </w:rPr>
        <w:t>脱贫劳动力：以乡村振兴办提供的证明为准。</w:t>
      </w:r>
    </w:p>
    <w:p>
      <w:pPr>
        <w:keepNext w:val="0"/>
        <w:keepLines w:val="0"/>
        <w:pageBreakBefore w:val="0"/>
        <w:widowControl w:val="0"/>
        <w:kinsoku/>
        <w:wordWrap/>
        <w:overflowPunct/>
        <w:topLinePunct w:val="0"/>
        <w:autoSpaceDE/>
        <w:autoSpaceDN/>
        <w:bidi w:val="0"/>
        <w:adjustRightInd/>
        <w:snapToGrid/>
        <w:spacing w:line="576" w:lineRule="exact"/>
        <w:ind w:left="0" w:leftChars="0" w:right="0" w:rightChars="0" w:firstLine="640" w:firstLineChars="200"/>
        <w:jc w:val="both"/>
        <w:textAlignment w:val="auto"/>
        <w:outlineLvl w:val="9"/>
        <w:rPr>
          <w:rFonts w:hint="eastAsia" w:ascii="仿宋" w:hAnsi="仿宋" w:eastAsia="仿宋" w:cs="仿宋"/>
          <w:sz w:val="32"/>
          <w:szCs w:val="32"/>
          <w:lang w:eastAsia="zh-CN"/>
        </w:rPr>
      </w:pPr>
      <w:r>
        <w:rPr>
          <w:rFonts w:hint="eastAsia" w:ascii="仿宋" w:hAnsi="仿宋" w:eastAsia="仿宋" w:cs="仿宋"/>
          <w:sz w:val="32"/>
          <w:szCs w:val="32"/>
          <w:lang w:val="en-US" w:eastAsia="zh-CN"/>
        </w:rPr>
        <w:t>10.</w:t>
      </w:r>
      <w:r>
        <w:rPr>
          <w:rFonts w:hint="eastAsia" w:ascii="仿宋" w:hAnsi="仿宋" w:eastAsia="仿宋" w:cs="仿宋"/>
          <w:sz w:val="32"/>
          <w:szCs w:val="32"/>
          <w:lang w:eastAsia="zh-CN"/>
        </w:rPr>
        <w:t>农村自主创业农民：以自主创业者身份证居住地属村为准。</w:t>
      </w:r>
    </w:p>
    <w:p>
      <w:pPr>
        <w:keepNext w:val="0"/>
        <w:keepLines w:val="0"/>
        <w:pageBreakBefore w:val="0"/>
        <w:widowControl w:val="0"/>
        <w:kinsoku/>
        <w:wordWrap/>
        <w:overflowPunct/>
        <w:topLinePunct w:val="0"/>
        <w:autoSpaceDE/>
        <w:autoSpaceDN/>
        <w:bidi w:val="0"/>
        <w:adjustRightInd/>
        <w:snapToGrid/>
        <w:spacing w:line="576" w:lineRule="exact"/>
        <w:ind w:left="0" w:leftChars="0" w:right="0" w:rightChars="0" w:firstLine="643" w:firstLineChars="200"/>
        <w:jc w:val="both"/>
        <w:textAlignment w:val="auto"/>
        <w:outlineLvl w:val="9"/>
        <w:rPr>
          <w:rFonts w:hint="eastAsia" w:asciiTheme="minorEastAsia" w:hAnsiTheme="minorEastAsia" w:eastAsiaTheme="minorEastAsia" w:cstheme="minorEastAsia"/>
          <w:sz w:val="32"/>
          <w:szCs w:val="32"/>
        </w:rPr>
      </w:pPr>
      <w:r>
        <w:rPr>
          <w:rFonts w:hint="eastAsia" w:asciiTheme="minorEastAsia" w:hAnsiTheme="minorEastAsia" w:eastAsiaTheme="minorEastAsia" w:cstheme="minorEastAsia"/>
          <w:b/>
          <w:bCs/>
          <w:sz w:val="32"/>
          <w:szCs w:val="32"/>
        </w:rPr>
        <w:t>二、</w:t>
      </w:r>
      <w:r>
        <w:rPr>
          <w:rFonts w:hint="eastAsia" w:asciiTheme="minorEastAsia" w:hAnsiTheme="minorEastAsia" w:eastAsiaTheme="minorEastAsia" w:cstheme="minorEastAsia"/>
          <w:b/>
          <w:sz w:val="32"/>
          <w:szCs w:val="32"/>
        </w:rPr>
        <w:t>贷款金额及期限</w:t>
      </w:r>
    </w:p>
    <w:p>
      <w:pPr>
        <w:keepNext w:val="0"/>
        <w:keepLines w:val="0"/>
        <w:pageBreakBefore w:val="0"/>
        <w:widowControl w:val="0"/>
        <w:kinsoku/>
        <w:wordWrap/>
        <w:overflowPunct/>
        <w:topLinePunct w:val="0"/>
        <w:autoSpaceDE/>
        <w:autoSpaceDN/>
        <w:bidi w:val="0"/>
        <w:adjustRightInd/>
        <w:snapToGrid/>
        <w:spacing w:line="576" w:lineRule="exact"/>
        <w:ind w:left="0" w:leftChars="0" w:right="0" w:rightChars="0" w:firstLine="640" w:firstLineChars="200"/>
        <w:jc w:val="both"/>
        <w:textAlignment w:val="auto"/>
        <w:outlineLvl w:val="9"/>
        <w:rPr>
          <w:rFonts w:hint="eastAsia" w:ascii="仿宋" w:hAnsi="仿宋" w:eastAsia="仿宋" w:cs="仿宋"/>
          <w:sz w:val="32"/>
          <w:szCs w:val="32"/>
          <w:lang w:eastAsia="zh-CN"/>
        </w:rPr>
      </w:pPr>
      <w:r>
        <w:rPr>
          <w:rFonts w:hint="eastAsia" w:ascii="仿宋" w:hAnsi="仿宋" w:eastAsia="仿宋" w:cs="仿宋"/>
          <w:sz w:val="32"/>
          <w:szCs w:val="32"/>
          <w:lang w:val="en-US" w:eastAsia="zh-CN"/>
        </w:rPr>
        <w:t>（一）</w:t>
      </w:r>
      <w:r>
        <w:rPr>
          <w:rFonts w:hint="eastAsia" w:ascii="仿宋" w:hAnsi="仿宋" w:eastAsia="仿宋" w:cs="仿宋"/>
          <w:sz w:val="32"/>
          <w:szCs w:val="32"/>
        </w:rPr>
        <w:t>贷款金额最高额度为</w:t>
      </w:r>
      <w:r>
        <w:rPr>
          <w:rFonts w:hint="eastAsia" w:ascii="仿宋" w:hAnsi="仿宋" w:eastAsia="仿宋" w:cs="仿宋"/>
          <w:sz w:val="32"/>
          <w:szCs w:val="32"/>
          <w:lang w:val="en-US" w:eastAsia="zh-CN"/>
        </w:rPr>
        <w:t>30</w:t>
      </w:r>
      <w:r>
        <w:rPr>
          <w:rFonts w:hint="eastAsia" w:ascii="仿宋" w:hAnsi="仿宋" w:eastAsia="仿宋" w:cs="仿宋"/>
          <w:sz w:val="32"/>
          <w:szCs w:val="32"/>
        </w:rPr>
        <w:t>万元，贷款期限最长不超过3年</w:t>
      </w:r>
      <w:r>
        <w:rPr>
          <w:rFonts w:hint="eastAsia" w:ascii="仿宋" w:hAnsi="仿宋" w:eastAsia="仿宋" w:cs="仿宋"/>
          <w:sz w:val="32"/>
          <w:szCs w:val="32"/>
          <w:lang w:eastAsia="zh-CN"/>
        </w:rPr>
        <w:t>。</w:t>
      </w:r>
    </w:p>
    <w:p>
      <w:pPr>
        <w:keepNext w:val="0"/>
        <w:keepLines w:val="0"/>
        <w:pageBreakBefore w:val="0"/>
        <w:widowControl w:val="0"/>
        <w:kinsoku/>
        <w:wordWrap/>
        <w:overflowPunct/>
        <w:topLinePunct w:val="0"/>
        <w:autoSpaceDE/>
        <w:autoSpaceDN/>
        <w:bidi w:val="0"/>
        <w:adjustRightInd/>
        <w:snapToGrid/>
        <w:spacing w:line="576" w:lineRule="exact"/>
        <w:ind w:left="0" w:leftChars="0" w:right="0" w:rightChars="0" w:firstLine="640" w:firstLineChars="200"/>
        <w:jc w:val="both"/>
        <w:textAlignment w:val="auto"/>
        <w:outlineLvl w:val="9"/>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二）对符合条件的个人创业担保贷款借款人合伙创业的，可根据合伙创业人数适当提高贷款额度，最高不超过符合条件个人贷款总额度的10%，合伙人贷款总额度上限不超过小微企业创业担保贷款最高额度400万元。</w:t>
      </w:r>
    </w:p>
    <w:p>
      <w:pPr>
        <w:keepNext w:val="0"/>
        <w:keepLines w:val="0"/>
        <w:pageBreakBefore w:val="0"/>
        <w:widowControl w:val="0"/>
        <w:kinsoku/>
        <w:wordWrap/>
        <w:overflowPunct/>
        <w:topLinePunct w:val="0"/>
        <w:autoSpaceDE/>
        <w:autoSpaceDN/>
        <w:bidi w:val="0"/>
        <w:adjustRightInd/>
        <w:snapToGrid/>
        <w:spacing w:line="576" w:lineRule="exact"/>
        <w:ind w:left="0" w:leftChars="0" w:right="0" w:rightChars="0" w:firstLine="640" w:firstLineChars="200"/>
        <w:jc w:val="both"/>
        <w:textAlignment w:val="auto"/>
        <w:outlineLvl w:val="9"/>
        <w:rPr>
          <w:rFonts w:hint="eastAsia" w:ascii="仿宋" w:hAnsi="仿宋" w:eastAsia="仿宋" w:cs="仿宋"/>
          <w:sz w:val="32"/>
          <w:szCs w:val="32"/>
        </w:rPr>
      </w:pPr>
      <w:r>
        <w:rPr>
          <w:rFonts w:hint="eastAsia" w:ascii="仿宋" w:hAnsi="仿宋" w:eastAsia="仿宋" w:cs="仿宋"/>
          <w:sz w:val="32"/>
          <w:szCs w:val="32"/>
          <w:lang w:val="en-US" w:eastAsia="zh-CN"/>
        </w:rPr>
        <w:t>（三）</w:t>
      </w:r>
      <w:r>
        <w:rPr>
          <w:rFonts w:hint="eastAsia" w:ascii="仿宋" w:hAnsi="仿宋" w:eastAsia="仿宋" w:cs="仿宋"/>
          <w:sz w:val="32"/>
          <w:szCs w:val="32"/>
          <w:lang w:eastAsia="zh-CN"/>
        </w:rPr>
        <w:t>对还款积极、带动就业能力强、创业项目好的，可继续提供创业担保贷款贴息，但累计次数不得超过</w:t>
      </w:r>
      <w:r>
        <w:rPr>
          <w:rFonts w:hint="eastAsia" w:ascii="仿宋" w:hAnsi="仿宋" w:eastAsia="仿宋" w:cs="仿宋"/>
          <w:sz w:val="32"/>
          <w:szCs w:val="32"/>
          <w:lang w:val="en-US" w:eastAsia="zh-CN"/>
        </w:rPr>
        <w:t>3次。</w:t>
      </w:r>
    </w:p>
    <w:p>
      <w:pPr>
        <w:keepNext w:val="0"/>
        <w:keepLines w:val="0"/>
        <w:pageBreakBefore w:val="0"/>
        <w:widowControl w:val="0"/>
        <w:kinsoku/>
        <w:wordWrap/>
        <w:overflowPunct/>
        <w:topLinePunct w:val="0"/>
        <w:autoSpaceDE/>
        <w:autoSpaceDN/>
        <w:bidi w:val="0"/>
        <w:adjustRightInd/>
        <w:snapToGrid/>
        <w:spacing w:line="576" w:lineRule="exact"/>
        <w:ind w:left="0" w:leftChars="0" w:right="0" w:rightChars="0" w:firstLine="643" w:firstLineChars="200"/>
        <w:jc w:val="both"/>
        <w:textAlignment w:val="auto"/>
        <w:outlineLvl w:val="9"/>
        <w:rPr>
          <w:rFonts w:hint="eastAsia" w:asciiTheme="minorEastAsia" w:hAnsiTheme="minorEastAsia" w:eastAsiaTheme="minorEastAsia" w:cstheme="minorEastAsia"/>
          <w:b/>
          <w:sz w:val="32"/>
          <w:szCs w:val="32"/>
        </w:rPr>
      </w:pPr>
      <w:r>
        <w:rPr>
          <w:rFonts w:hint="eastAsia" w:asciiTheme="minorEastAsia" w:hAnsiTheme="minorEastAsia" w:eastAsiaTheme="minorEastAsia" w:cstheme="minorEastAsia"/>
          <w:b/>
          <w:bCs/>
          <w:sz w:val="32"/>
          <w:szCs w:val="32"/>
        </w:rPr>
        <w:t>三、</w:t>
      </w:r>
      <w:r>
        <w:rPr>
          <w:rFonts w:hint="eastAsia" w:asciiTheme="minorEastAsia" w:hAnsiTheme="minorEastAsia" w:eastAsiaTheme="minorEastAsia" w:cstheme="minorEastAsia"/>
          <w:b/>
          <w:sz w:val="32"/>
          <w:szCs w:val="32"/>
        </w:rPr>
        <w:t>贷款贴息范围</w:t>
      </w:r>
    </w:p>
    <w:p>
      <w:pPr>
        <w:keepNext w:val="0"/>
        <w:keepLines w:val="0"/>
        <w:pageBreakBefore w:val="0"/>
        <w:widowControl w:val="0"/>
        <w:kinsoku/>
        <w:wordWrap/>
        <w:overflowPunct/>
        <w:topLinePunct w:val="0"/>
        <w:autoSpaceDE/>
        <w:autoSpaceDN/>
        <w:bidi w:val="0"/>
        <w:adjustRightInd/>
        <w:snapToGrid/>
        <w:spacing w:line="576" w:lineRule="exact"/>
        <w:ind w:left="0" w:leftChars="0" w:right="0" w:rightChars="0" w:firstLine="640" w:firstLineChars="200"/>
        <w:jc w:val="both"/>
        <w:textAlignment w:val="auto"/>
        <w:outlineLvl w:val="9"/>
        <w:rPr>
          <w:rFonts w:hint="eastAsia" w:ascii="仿宋" w:hAnsi="仿宋" w:eastAsia="仿宋" w:cs="仿宋"/>
          <w:sz w:val="32"/>
          <w:szCs w:val="32"/>
        </w:rPr>
      </w:pPr>
      <w:r>
        <w:rPr>
          <w:rFonts w:hint="eastAsia" w:ascii="仿宋" w:hAnsi="仿宋" w:eastAsia="仿宋" w:cs="仿宋"/>
          <w:sz w:val="32"/>
          <w:szCs w:val="32"/>
        </w:rPr>
        <w:t>申贷项目属微利项目（从事广告业、娱乐业、桑拿、按摩、洗浴、网吧、氧吧、宾馆、美容等行业及其它产业政策不鼓励行业的项目除外）</w:t>
      </w:r>
      <w:r>
        <w:rPr>
          <w:rFonts w:hint="eastAsia" w:ascii="仿宋" w:hAnsi="仿宋" w:eastAsia="仿宋" w:cs="仿宋"/>
          <w:sz w:val="32"/>
          <w:szCs w:val="32"/>
          <w:lang w:eastAsia="zh-CN"/>
        </w:rPr>
        <w:t>。</w:t>
      </w:r>
      <w:r>
        <w:rPr>
          <w:rFonts w:hint="eastAsia" w:ascii="仿宋" w:hAnsi="仿宋" w:eastAsia="仿宋" w:cs="仿宋"/>
          <w:sz w:val="32"/>
          <w:szCs w:val="32"/>
        </w:rPr>
        <w:t>提交创业担保贷款申请</w:t>
      </w:r>
      <w:r>
        <w:rPr>
          <w:rFonts w:hint="eastAsia" w:ascii="仿宋" w:hAnsi="仿宋" w:eastAsia="仿宋" w:cs="仿宋"/>
          <w:sz w:val="32"/>
          <w:szCs w:val="32"/>
          <w:lang w:eastAsia="zh-CN"/>
        </w:rPr>
        <w:t>时</w:t>
      </w:r>
      <w:r>
        <w:rPr>
          <w:rFonts w:hint="eastAsia" w:ascii="仿宋" w:hAnsi="仿宋" w:eastAsia="仿宋" w:cs="仿宋"/>
          <w:sz w:val="32"/>
          <w:szCs w:val="32"/>
        </w:rPr>
        <w:t>，除助学贷款、扶贫贷款、住房贷款、购车贷款</w:t>
      </w:r>
      <w:r>
        <w:rPr>
          <w:rFonts w:hint="eastAsia" w:ascii="仿宋" w:hAnsi="仿宋" w:eastAsia="仿宋" w:cs="仿宋"/>
          <w:sz w:val="32"/>
          <w:szCs w:val="32"/>
          <w:lang w:eastAsia="zh-CN"/>
        </w:rPr>
        <w:t>、</w:t>
      </w:r>
      <w:r>
        <w:rPr>
          <w:rFonts w:hint="eastAsia" w:ascii="仿宋" w:hAnsi="仿宋" w:eastAsia="仿宋" w:cs="仿宋"/>
          <w:sz w:val="32"/>
          <w:szCs w:val="32"/>
          <w:lang w:val="en-US" w:eastAsia="zh-CN"/>
        </w:rPr>
        <w:t>5万元以下小额消费贷款（含信用卡消费）</w:t>
      </w:r>
      <w:r>
        <w:rPr>
          <w:rFonts w:hint="eastAsia" w:ascii="仿宋" w:hAnsi="仿宋" w:eastAsia="仿宋" w:cs="仿宋"/>
          <w:sz w:val="32"/>
          <w:szCs w:val="32"/>
        </w:rPr>
        <w:t>以外</w:t>
      </w:r>
      <w:r>
        <w:rPr>
          <w:rFonts w:hint="eastAsia" w:ascii="仿宋" w:hAnsi="仿宋" w:eastAsia="仿宋" w:cs="仿宋"/>
          <w:sz w:val="32"/>
          <w:szCs w:val="32"/>
          <w:lang w:eastAsia="zh-CN"/>
        </w:rPr>
        <w:t>，</w:t>
      </w:r>
      <w:r>
        <w:rPr>
          <w:rFonts w:hint="eastAsia" w:ascii="仿宋" w:hAnsi="仿宋" w:eastAsia="仿宋" w:cs="仿宋"/>
          <w:sz w:val="32"/>
          <w:szCs w:val="32"/>
        </w:rPr>
        <w:t>申贷人及其</w:t>
      </w:r>
      <w:r>
        <w:rPr>
          <w:rFonts w:hint="eastAsia" w:ascii="仿宋" w:hAnsi="仿宋" w:eastAsia="仿宋" w:cs="仿宋"/>
          <w:sz w:val="32"/>
          <w:szCs w:val="32"/>
          <w:lang w:eastAsia="zh-CN"/>
        </w:rPr>
        <w:t>配偶</w:t>
      </w:r>
      <w:r>
        <w:rPr>
          <w:rFonts w:hint="eastAsia" w:ascii="仿宋" w:hAnsi="仿宋" w:eastAsia="仿宋" w:cs="仿宋"/>
          <w:sz w:val="32"/>
          <w:szCs w:val="32"/>
        </w:rPr>
        <w:t>应没有</w:t>
      </w:r>
      <w:r>
        <w:rPr>
          <w:rFonts w:hint="eastAsia" w:ascii="仿宋" w:hAnsi="仿宋" w:eastAsia="仿宋" w:cs="仿宋"/>
          <w:sz w:val="32"/>
          <w:szCs w:val="32"/>
          <w:lang w:eastAsia="zh-CN"/>
        </w:rPr>
        <w:t>其他贷款</w:t>
      </w:r>
      <w:r>
        <w:rPr>
          <w:rFonts w:hint="eastAsia" w:ascii="仿宋" w:hAnsi="仿宋" w:eastAsia="仿宋" w:cs="仿宋"/>
          <w:sz w:val="32"/>
          <w:szCs w:val="32"/>
        </w:rPr>
        <w:t>。</w:t>
      </w:r>
    </w:p>
    <w:p>
      <w:pPr>
        <w:keepNext w:val="0"/>
        <w:keepLines w:val="0"/>
        <w:pageBreakBefore w:val="0"/>
        <w:widowControl w:val="0"/>
        <w:kinsoku/>
        <w:wordWrap/>
        <w:overflowPunct/>
        <w:topLinePunct w:val="0"/>
        <w:autoSpaceDE/>
        <w:autoSpaceDN/>
        <w:bidi w:val="0"/>
        <w:adjustRightInd/>
        <w:snapToGrid/>
        <w:spacing w:line="576" w:lineRule="exact"/>
        <w:ind w:left="0" w:leftChars="0" w:right="0" w:rightChars="0" w:firstLine="643" w:firstLineChars="200"/>
        <w:jc w:val="both"/>
        <w:textAlignment w:val="auto"/>
        <w:outlineLvl w:val="9"/>
        <w:rPr>
          <w:rFonts w:hint="default" w:asciiTheme="minorEastAsia" w:hAnsiTheme="minorEastAsia" w:eastAsiaTheme="minorEastAsia" w:cstheme="minorEastAsia"/>
          <w:b/>
          <w:bCs/>
          <w:sz w:val="32"/>
          <w:szCs w:val="32"/>
          <w:lang w:val="en-US" w:eastAsia="zh-CN"/>
        </w:rPr>
      </w:pPr>
      <w:r>
        <w:rPr>
          <w:rFonts w:hint="eastAsia" w:asciiTheme="minorEastAsia" w:hAnsiTheme="minorEastAsia" w:eastAsiaTheme="minorEastAsia" w:cstheme="minorEastAsia"/>
          <w:b/>
          <w:bCs/>
          <w:sz w:val="32"/>
          <w:szCs w:val="32"/>
          <w:lang w:val="en-US" w:eastAsia="zh-CN"/>
        </w:rPr>
        <w:t>四、贴息比例及方式</w:t>
      </w:r>
    </w:p>
    <w:p>
      <w:pPr>
        <w:keepNext w:val="0"/>
        <w:keepLines w:val="0"/>
        <w:pageBreakBefore w:val="0"/>
        <w:widowControl w:val="0"/>
        <w:kinsoku/>
        <w:wordWrap/>
        <w:overflowPunct/>
        <w:topLinePunct w:val="0"/>
        <w:autoSpaceDE/>
        <w:autoSpaceDN/>
        <w:bidi w:val="0"/>
        <w:adjustRightInd/>
        <w:snapToGrid/>
        <w:spacing w:line="576" w:lineRule="exact"/>
        <w:ind w:left="0" w:leftChars="0" w:right="0" w:rightChars="0" w:firstLine="640" w:firstLineChars="200"/>
        <w:jc w:val="both"/>
        <w:textAlignment w:val="auto"/>
        <w:outlineLvl w:val="9"/>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从2023年10月1日起，贴息比例为贷款实际利率的50%，一半由借款人承担，一半由财政贴息。借款人先按月全额付息，财政部门按季度补贴。</w:t>
      </w:r>
    </w:p>
    <w:p>
      <w:pPr>
        <w:keepNext w:val="0"/>
        <w:keepLines w:val="0"/>
        <w:pageBreakBefore w:val="0"/>
        <w:widowControl w:val="0"/>
        <w:kinsoku/>
        <w:wordWrap/>
        <w:overflowPunct/>
        <w:topLinePunct w:val="0"/>
        <w:autoSpaceDE/>
        <w:autoSpaceDN/>
        <w:bidi w:val="0"/>
        <w:adjustRightInd/>
        <w:snapToGrid/>
        <w:spacing w:line="576" w:lineRule="exact"/>
        <w:ind w:left="0" w:leftChars="0" w:right="0" w:rightChars="0" w:firstLine="643" w:firstLineChars="200"/>
        <w:jc w:val="both"/>
        <w:textAlignment w:val="auto"/>
        <w:outlineLvl w:val="9"/>
        <w:rPr>
          <w:rFonts w:hint="eastAsia" w:ascii="仿宋" w:hAnsi="仿宋" w:eastAsia="仿宋" w:cs="仿宋"/>
          <w:sz w:val="32"/>
          <w:szCs w:val="32"/>
          <w:lang w:val="en-US" w:eastAsia="zh-CN"/>
        </w:rPr>
      </w:pPr>
      <w:r>
        <w:rPr>
          <w:rFonts w:hint="eastAsia" w:ascii="仿宋" w:hAnsi="仿宋" w:eastAsia="仿宋" w:cs="仿宋"/>
          <w:b/>
          <w:bCs/>
          <w:sz w:val="32"/>
          <w:szCs w:val="32"/>
          <w:lang w:val="en-US" w:eastAsia="zh-CN"/>
        </w:rPr>
        <w:t>贴息核查：</w:t>
      </w:r>
      <w:r>
        <w:rPr>
          <w:rFonts w:hint="eastAsia" w:ascii="仿宋" w:hAnsi="仿宋" w:eastAsia="仿宋" w:cs="仿宋"/>
          <w:sz w:val="32"/>
          <w:szCs w:val="32"/>
          <w:lang w:val="en-US" w:eastAsia="zh-CN"/>
        </w:rPr>
        <w:t>按季度对贴息名单进行资格核查，经社保系统、工商系统核查发现有在其他单位参保就业、领取退休待遇、营业执照注销或者法人变更情形之一的，不予贴息。</w:t>
      </w:r>
      <w:bookmarkStart w:id="0" w:name="_GoBack"/>
      <w:bookmarkEnd w:id="0"/>
    </w:p>
    <w:p>
      <w:pPr>
        <w:keepNext w:val="0"/>
        <w:keepLines w:val="0"/>
        <w:pageBreakBefore w:val="0"/>
        <w:widowControl w:val="0"/>
        <w:kinsoku/>
        <w:wordWrap/>
        <w:overflowPunct/>
        <w:topLinePunct w:val="0"/>
        <w:autoSpaceDE/>
        <w:autoSpaceDN/>
        <w:bidi w:val="0"/>
        <w:adjustRightInd/>
        <w:snapToGrid/>
        <w:spacing w:line="576" w:lineRule="exact"/>
        <w:ind w:left="0" w:leftChars="0" w:right="0" w:rightChars="0" w:firstLine="643" w:firstLineChars="200"/>
        <w:jc w:val="both"/>
        <w:textAlignment w:val="auto"/>
        <w:outlineLvl w:val="9"/>
        <w:rPr>
          <w:rFonts w:hint="eastAsia" w:asciiTheme="minorEastAsia" w:hAnsiTheme="minorEastAsia" w:eastAsiaTheme="minorEastAsia" w:cstheme="minorEastAsia"/>
          <w:b/>
          <w:sz w:val="32"/>
          <w:szCs w:val="32"/>
        </w:rPr>
      </w:pPr>
      <w:r>
        <w:rPr>
          <w:rFonts w:hint="eastAsia" w:asciiTheme="minorEastAsia" w:hAnsiTheme="minorEastAsia" w:eastAsiaTheme="minorEastAsia" w:cstheme="minorEastAsia"/>
          <w:b/>
          <w:bCs/>
          <w:sz w:val="32"/>
          <w:szCs w:val="32"/>
          <w:lang w:val="en-US" w:eastAsia="zh-CN"/>
        </w:rPr>
        <w:t>五</w:t>
      </w:r>
      <w:r>
        <w:rPr>
          <w:rFonts w:hint="eastAsia" w:asciiTheme="minorEastAsia" w:hAnsiTheme="minorEastAsia" w:eastAsiaTheme="minorEastAsia" w:cstheme="minorEastAsia"/>
          <w:b/>
          <w:bCs/>
          <w:sz w:val="32"/>
          <w:szCs w:val="32"/>
        </w:rPr>
        <w:t>、</w:t>
      </w:r>
      <w:r>
        <w:rPr>
          <w:rFonts w:hint="eastAsia" w:asciiTheme="minorEastAsia" w:hAnsiTheme="minorEastAsia" w:eastAsiaTheme="minorEastAsia" w:cstheme="minorEastAsia"/>
          <w:b/>
          <w:sz w:val="32"/>
          <w:szCs w:val="32"/>
        </w:rPr>
        <w:t>申请贷款所需资料</w:t>
      </w:r>
    </w:p>
    <w:p>
      <w:pPr>
        <w:keepNext w:val="0"/>
        <w:keepLines w:val="0"/>
        <w:pageBreakBefore w:val="0"/>
        <w:widowControl w:val="0"/>
        <w:kinsoku/>
        <w:wordWrap/>
        <w:overflowPunct/>
        <w:topLinePunct w:val="0"/>
        <w:autoSpaceDE/>
        <w:autoSpaceDN/>
        <w:bidi w:val="0"/>
        <w:adjustRightInd/>
        <w:snapToGrid/>
        <w:spacing w:line="576" w:lineRule="exact"/>
        <w:ind w:left="0" w:leftChars="0" w:right="0" w:rightChars="0" w:firstLine="640" w:firstLineChars="200"/>
        <w:jc w:val="both"/>
        <w:textAlignment w:val="auto"/>
        <w:outlineLvl w:val="9"/>
        <w:rPr>
          <w:rFonts w:hint="eastAsia" w:ascii="仿宋" w:hAnsi="仿宋" w:eastAsia="仿宋" w:cs="仿宋"/>
          <w:sz w:val="32"/>
          <w:szCs w:val="32"/>
        </w:rPr>
      </w:pPr>
      <w:r>
        <w:rPr>
          <w:rFonts w:hint="eastAsia" w:ascii="黑体" w:hAnsi="黑体" w:eastAsia="黑体" w:cs="黑体"/>
          <w:sz w:val="32"/>
          <w:szCs w:val="32"/>
          <w:lang w:val="en-US" w:eastAsia="zh-CN"/>
        </w:rPr>
        <w:t>通用资料：</w:t>
      </w:r>
      <w:r>
        <w:rPr>
          <w:rFonts w:hint="eastAsia" w:ascii="仿宋" w:hAnsi="仿宋" w:eastAsia="仿宋" w:cs="仿宋"/>
          <w:sz w:val="32"/>
          <w:szCs w:val="32"/>
        </w:rPr>
        <w:t>本人及配偶身份证</w:t>
      </w:r>
      <w:r>
        <w:rPr>
          <w:rFonts w:hint="eastAsia" w:ascii="仿宋" w:hAnsi="仿宋" w:eastAsia="仿宋" w:cs="仿宋"/>
          <w:sz w:val="32"/>
          <w:szCs w:val="32"/>
          <w:lang w:val="en-US" w:eastAsia="zh-CN"/>
        </w:rPr>
        <w:t>和</w:t>
      </w:r>
      <w:r>
        <w:rPr>
          <w:rFonts w:hint="eastAsia" w:ascii="仿宋" w:hAnsi="仿宋" w:eastAsia="仿宋" w:cs="仿宋"/>
          <w:sz w:val="32"/>
          <w:szCs w:val="32"/>
        </w:rPr>
        <w:t>户籍、营业执照、婚姻状况证明（未婚人员可不提供）、1寸免冠照片</w:t>
      </w:r>
      <w:r>
        <w:rPr>
          <w:rFonts w:hint="eastAsia" w:ascii="仿宋" w:hAnsi="仿宋" w:eastAsia="仿宋" w:cs="仿宋"/>
          <w:sz w:val="32"/>
          <w:szCs w:val="32"/>
          <w:lang w:eastAsia="zh-CN"/>
        </w:rPr>
        <w:t>、</w:t>
      </w:r>
      <w:r>
        <w:rPr>
          <w:rFonts w:hint="eastAsia" w:ascii="仿宋" w:hAnsi="仿宋" w:eastAsia="仿宋" w:cs="仿宋"/>
          <w:sz w:val="32"/>
          <w:szCs w:val="32"/>
        </w:rPr>
        <w:t>经营场所</w:t>
      </w:r>
      <w:r>
        <w:rPr>
          <w:rFonts w:hint="default" w:ascii="仿宋" w:hAnsi="仿宋" w:eastAsia="仿宋" w:cs="仿宋"/>
          <w:sz w:val="32"/>
          <w:szCs w:val="32"/>
        </w:rPr>
        <w:fldChar w:fldCharType="begin"/>
      </w:r>
      <w:r>
        <w:rPr>
          <w:rFonts w:hint="default" w:ascii="仿宋" w:hAnsi="仿宋" w:eastAsia="仿宋" w:cs="仿宋"/>
          <w:sz w:val="32"/>
          <w:szCs w:val="32"/>
        </w:rPr>
        <w:instrText xml:space="preserve"> HYPERLINK "https://www.64365.com/baike/zlht/" \o "租赁合同" \t "https://www.64365.com/zs/_blank" </w:instrText>
      </w:r>
      <w:r>
        <w:rPr>
          <w:rFonts w:hint="default" w:ascii="仿宋" w:hAnsi="仿宋" w:eastAsia="仿宋" w:cs="仿宋"/>
          <w:sz w:val="32"/>
          <w:szCs w:val="32"/>
        </w:rPr>
        <w:fldChar w:fldCharType="separate"/>
      </w:r>
      <w:r>
        <w:rPr>
          <w:rFonts w:hint="default" w:ascii="仿宋" w:hAnsi="仿宋" w:eastAsia="仿宋" w:cs="仿宋"/>
          <w:sz w:val="32"/>
          <w:szCs w:val="32"/>
        </w:rPr>
        <w:t>租赁合同</w:t>
      </w:r>
      <w:r>
        <w:rPr>
          <w:rFonts w:hint="default" w:ascii="仿宋" w:hAnsi="仿宋" w:eastAsia="仿宋" w:cs="仿宋"/>
          <w:sz w:val="32"/>
          <w:szCs w:val="32"/>
        </w:rPr>
        <w:fldChar w:fldCharType="end"/>
      </w:r>
      <w:r>
        <w:rPr>
          <w:rFonts w:hint="default" w:ascii="仿宋" w:hAnsi="仿宋" w:eastAsia="仿宋" w:cs="仿宋"/>
          <w:sz w:val="32"/>
          <w:szCs w:val="32"/>
        </w:rPr>
        <w:t>或者产权证明</w:t>
      </w:r>
      <w:r>
        <w:rPr>
          <w:rFonts w:hint="default" w:ascii="仿宋" w:hAnsi="仿宋" w:eastAsia="仿宋" w:cs="仿宋"/>
          <w:sz w:val="32"/>
          <w:szCs w:val="32"/>
        </w:rPr>
        <w:fldChar w:fldCharType="begin"/>
      </w:r>
      <w:r>
        <w:rPr>
          <w:rFonts w:hint="default" w:ascii="仿宋" w:hAnsi="仿宋" w:eastAsia="仿宋" w:cs="仿宋"/>
          <w:sz w:val="32"/>
          <w:szCs w:val="32"/>
        </w:rPr>
        <w:instrText xml:space="preserve"> HYPERLINK "https://www.64365.com/contract/cbht/" \o "承包合同" \t "https://www.64365.com/zs/_blank" </w:instrText>
      </w:r>
      <w:r>
        <w:rPr>
          <w:rFonts w:hint="default" w:ascii="仿宋" w:hAnsi="仿宋" w:eastAsia="仿宋" w:cs="仿宋"/>
          <w:sz w:val="32"/>
          <w:szCs w:val="32"/>
        </w:rPr>
        <w:fldChar w:fldCharType="separate"/>
      </w:r>
      <w:r>
        <w:rPr>
          <w:rFonts w:hint="default" w:ascii="仿宋" w:hAnsi="仿宋" w:eastAsia="仿宋" w:cs="仿宋"/>
          <w:sz w:val="32"/>
          <w:szCs w:val="32"/>
        </w:rPr>
        <w:t>承包合同</w:t>
      </w:r>
      <w:r>
        <w:rPr>
          <w:rFonts w:hint="default" w:ascii="仿宋" w:hAnsi="仿宋" w:eastAsia="仿宋" w:cs="仿宋"/>
          <w:sz w:val="32"/>
          <w:szCs w:val="32"/>
        </w:rPr>
        <w:fldChar w:fldCharType="end"/>
      </w:r>
      <w:r>
        <w:rPr>
          <w:rFonts w:hint="eastAsia" w:ascii="仿宋" w:hAnsi="仿宋" w:eastAsia="仿宋" w:cs="仿宋"/>
          <w:sz w:val="32"/>
          <w:szCs w:val="32"/>
        </w:rPr>
        <w:t>。</w:t>
      </w:r>
    </w:p>
    <w:p>
      <w:pPr>
        <w:keepNext w:val="0"/>
        <w:keepLines w:val="0"/>
        <w:pageBreakBefore w:val="0"/>
        <w:widowControl w:val="0"/>
        <w:kinsoku/>
        <w:wordWrap/>
        <w:overflowPunct/>
        <w:topLinePunct w:val="0"/>
        <w:autoSpaceDE/>
        <w:autoSpaceDN/>
        <w:bidi w:val="0"/>
        <w:adjustRightInd/>
        <w:snapToGrid/>
        <w:spacing w:line="576" w:lineRule="exact"/>
        <w:ind w:left="0" w:leftChars="0" w:right="0" w:rightChars="0" w:firstLine="640" w:firstLineChars="200"/>
        <w:jc w:val="both"/>
        <w:textAlignment w:val="auto"/>
        <w:outlineLvl w:val="9"/>
        <w:rPr>
          <w:rFonts w:hint="eastAsia" w:eastAsia="仿宋" w:asciiTheme="minorEastAsia" w:hAnsiTheme="minorEastAsia" w:cstheme="minorEastAsia"/>
          <w:sz w:val="32"/>
          <w:szCs w:val="32"/>
          <w:lang w:val="en-US" w:eastAsia="zh-CN"/>
        </w:rPr>
      </w:pPr>
      <w:r>
        <w:rPr>
          <w:rFonts w:hint="eastAsia" w:ascii="黑体" w:hAnsi="黑体" w:eastAsia="黑体" w:cs="黑体"/>
          <w:sz w:val="32"/>
          <w:szCs w:val="32"/>
          <w:lang w:val="en-US" w:eastAsia="zh-CN"/>
        </w:rPr>
        <w:t>不同类别人员分别提供以下资料：</w:t>
      </w:r>
      <w:r>
        <w:rPr>
          <w:rFonts w:hint="eastAsia" w:ascii="楷体" w:hAnsi="楷体" w:eastAsia="楷体" w:cs="楷体"/>
          <w:b/>
          <w:bCs/>
          <w:sz w:val="32"/>
          <w:szCs w:val="32"/>
          <w:lang w:val="en-US" w:eastAsia="zh-CN"/>
        </w:rPr>
        <w:t>城镇登记失业人员、就业困难人员，</w:t>
      </w:r>
      <w:r>
        <w:rPr>
          <w:rFonts w:hint="eastAsia" w:ascii="仿宋" w:hAnsi="仿宋" w:eastAsia="仿宋" w:cs="仿宋"/>
          <w:sz w:val="32"/>
          <w:szCs w:val="32"/>
          <w:lang w:val="en-US" w:eastAsia="zh-CN"/>
        </w:rPr>
        <w:t>应提供</w:t>
      </w:r>
      <w:r>
        <w:rPr>
          <w:rFonts w:hint="eastAsia" w:ascii="仿宋" w:hAnsi="仿宋" w:eastAsia="仿宋" w:cs="仿宋"/>
          <w:sz w:val="32"/>
          <w:szCs w:val="32"/>
        </w:rPr>
        <w:t>《就业</w:t>
      </w:r>
      <w:r>
        <w:rPr>
          <w:rFonts w:hint="eastAsia" w:ascii="仿宋" w:hAnsi="仿宋" w:eastAsia="仿宋" w:cs="仿宋"/>
          <w:sz w:val="32"/>
          <w:szCs w:val="32"/>
          <w:lang w:val="en-US" w:eastAsia="zh-CN"/>
        </w:rPr>
        <w:t>创业</w:t>
      </w:r>
      <w:r>
        <w:rPr>
          <w:rFonts w:hint="eastAsia" w:ascii="仿宋" w:hAnsi="仿宋" w:eastAsia="仿宋" w:cs="仿宋"/>
          <w:sz w:val="32"/>
          <w:szCs w:val="32"/>
        </w:rPr>
        <w:t>证》</w:t>
      </w:r>
      <w:r>
        <w:rPr>
          <w:rFonts w:hint="eastAsia" w:ascii="仿宋" w:hAnsi="仿宋" w:eastAsia="仿宋" w:cs="仿宋"/>
          <w:sz w:val="32"/>
          <w:szCs w:val="32"/>
          <w:lang w:val="en-US" w:eastAsia="zh-CN"/>
        </w:rPr>
        <w:t>或</w:t>
      </w:r>
      <w:r>
        <w:rPr>
          <w:rFonts w:hint="eastAsia" w:ascii="仿宋" w:hAnsi="仿宋" w:eastAsia="仿宋" w:cs="仿宋"/>
          <w:sz w:val="32"/>
          <w:szCs w:val="32"/>
        </w:rPr>
        <w:t>《就业</w:t>
      </w:r>
      <w:r>
        <w:rPr>
          <w:rFonts w:hint="eastAsia" w:ascii="仿宋" w:hAnsi="仿宋" w:eastAsia="仿宋" w:cs="仿宋"/>
          <w:sz w:val="32"/>
          <w:szCs w:val="32"/>
          <w:lang w:val="en-US" w:eastAsia="zh-CN"/>
        </w:rPr>
        <w:t>失业登记</w:t>
      </w:r>
      <w:r>
        <w:rPr>
          <w:rFonts w:hint="eastAsia" w:ascii="仿宋" w:hAnsi="仿宋" w:eastAsia="仿宋" w:cs="仿宋"/>
          <w:sz w:val="32"/>
          <w:szCs w:val="32"/>
        </w:rPr>
        <w:t>证》（</w:t>
      </w:r>
      <w:r>
        <w:rPr>
          <w:rFonts w:hint="eastAsia" w:ascii="仿宋" w:hAnsi="仿宋" w:eastAsia="仿宋" w:cs="仿宋"/>
          <w:sz w:val="32"/>
          <w:szCs w:val="32"/>
          <w:lang w:val="en-US" w:eastAsia="zh-CN"/>
        </w:rPr>
        <w:t>注册营业执照前未办理失业登记人员实行承诺制度</w:t>
      </w:r>
      <w:r>
        <w:rPr>
          <w:rFonts w:hint="eastAsia" w:ascii="仿宋" w:hAnsi="仿宋" w:eastAsia="仿宋" w:cs="仿宋"/>
          <w:sz w:val="32"/>
          <w:szCs w:val="32"/>
        </w:rPr>
        <w:t>）</w:t>
      </w:r>
      <w:r>
        <w:rPr>
          <w:rFonts w:hint="eastAsia" w:ascii="仿宋" w:hAnsi="仿宋" w:eastAsia="仿宋" w:cs="仿宋"/>
          <w:sz w:val="32"/>
          <w:szCs w:val="32"/>
          <w:lang w:eastAsia="zh-CN"/>
        </w:rPr>
        <w:t>；</w:t>
      </w:r>
      <w:r>
        <w:rPr>
          <w:rFonts w:hint="eastAsia" w:ascii="仿宋" w:hAnsi="仿宋" w:eastAsia="仿宋" w:cs="仿宋"/>
          <w:sz w:val="32"/>
          <w:szCs w:val="32"/>
          <w:lang w:val="en-US" w:eastAsia="zh-CN"/>
        </w:rPr>
        <w:t>复员转业退役军人，应</w:t>
      </w:r>
      <w:r>
        <w:rPr>
          <w:rFonts w:hint="eastAsia" w:ascii="仿宋" w:hAnsi="仿宋" w:eastAsia="仿宋" w:cs="仿宋"/>
          <w:sz w:val="32"/>
          <w:szCs w:val="32"/>
        </w:rPr>
        <w:t>提供退出现役证明</w:t>
      </w:r>
      <w:r>
        <w:rPr>
          <w:rFonts w:hint="eastAsia" w:ascii="仿宋" w:hAnsi="仿宋" w:eastAsia="仿宋" w:cs="仿宋"/>
          <w:sz w:val="32"/>
          <w:szCs w:val="32"/>
          <w:lang w:eastAsia="zh-CN"/>
        </w:rPr>
        <w:t>；</w:t>
      </w:r>
      <w:r>
        <w:rPr>
          <w:rFonts w:hint="eastAsia" w:ascii="楷体" w:hAnsi="楷体" w:eastAsia="楷体" w:cs="楷体"/>
          <w:b/>
          <w:bCs/>
          <w:sz w:val="32"/>
          <w:szCs w:val="32"/>
          <w:lang w:val="en-US" w:eastAsia="zh-CN"/>
        </w:rPr>
        <w:t>返乡创业农民工，</w:t>
      </w:r>
      <w:r>
        <w:rPr>
          <w:rFonts w:hint="eastAsia" w:ascii="仿宋" w:hAnsi="仿宋" w:eastAsia="仿宋" w:cs="仿宋"/>
          <w:sz w:val="32"/>
          <w:szCs w:val="32"/>
          <w:lang w:val="en-US" w:eastAsia="zh-CN"/>
        </w:rPr>
        <w:t>应提供返乡创业证明</w:t>
      </w:r>
      <w:r>
        <w:rPr>
          <w:rFonts w:hint="eastAsia" w:ascii="仿宋" w:hAnsi="仿宋" w:eastAsia="仿宋" w:cs="仿宋"/>
          <w:sz w:val="32"/>
          <w:szCs w:val="32"/>
        </w:rPr>
        <w:t>；</w:t>
      </w:r>
      <w:r>
        <w:rPr>
          <w:rFonts w:hint="eastAsia" w:ascii="楷体" w:hAnsi="楷体" w:eastAsia="楷体" w:cs="楷体"/>
          <w:b/>
          <w:bCs/>
          <w:sz w:val="32"/>
          <w:szCs w:val="32"/>
          <w:lang w:val="en-US" w:eastAsia="zh-CN"/>
        </w:rPr>
        <w:t>高校毕业生，</w:t>
      </w:r>
      <w:r>
        <w:rPr>
          <w:rFonts w:hint="eastAsia" w:ascii="仿宋" w:hAnsi="仿宋" w:eastAsia="仿宋" w:cs="仿宋"/>
          <w:sz w:val="32"/>
          <w:szCs w:val="32"/>
          <w:lang w:val="en-US" w:eastAsia="zh-CN"/>
        </w:rPr>
        <w:t>应</w:t>
      </w:r>
      <w:r>
        <w:rPr>
          <w:rFonts w:hint="eastAsia" w:ascii="仿宋" w:hAnsi="仿宋" w:eastAsia="仿宋" w:cs="仿宋"/>
          <w:sz w:val="32"/>
          <w:szCs w:val="32"/>
        </w:rPr>
        <w:t>提供毕业证；</w:t>
      </w:r>
      <w:r>
        <w:rPr>
          <w:rFonts w:hint="eastAsia" w:ascii="楷体" w:hAnsi="楷体" w:eastAsia="楷体" w:cs="楷体"/>
          <w:b/>
          <w:bCs/>
          <w:sz w:val="32"/>
          <w:szCs w:val="32"/>
          <w:lang w:val="en-US" w:eastAsia="zh-CN"/>
        </w:rPr>
        <w:t>化解过剩产能企业职工和失业人员，</w:t>
      </w:r>
      <w:r>
        <w:rPr>
          <w:rFonts w:hint="eastAsia" w:ascii="仿宋" w:hAnsi="仿宋" w:eastAsia="仿宋" w:cs="仿宋"/>
          <w:sz w:val="32"/>
          <w:szCs w:val="32"/>
        </w:rPr>
        <w:t>还</w:t>
      </w:r>
      <w:r>
        <w:rPr>
          <w:rFonts w:hint="eastAsia" w:ascii="仿宋" w:hAnsi="仿宋" w:eastAsia="仿宋" w:cs="仿宋"/>
          <w:sz w:val="32"/>
          <w:szCs w:val="32"/>
          <w:lang w:val="en-US" w:eastAsia="zh-CN"/>
        </w:rPr>
        <w:t>应</w:t>
      </w:r>
      <w:r>
        <w:rPr>
          <w:rFonts w:hint="eastAsia" w:ascii="仿宋" w:hAnsi="仿宋" w:eastAsia="仿宋" w:cs="仿宋"/>
          <w:sz w:val="32"/>
          <w:szCs w:val="32"/>
        </w:rPr>
        <w:t>提供解除劳动合同关系书；</w:t>
      </w:r>
      <w:r>
        <w:rPr>
          <w:rFonts w:hint="eastAsia" w:ascii="楷体" w:hAnsi="楷体" w:eastAsia="楷体" w:cs="楷体"/>
          <w:b/>
          <w:bCs/>
          <w:sz w:val="32"/>
          <w:szCs w:val="32"/>
          <w:lang w:val="en-US" w:eastAsia="zh-CN"/>
        </w:rPr>
        <w:t>网络商户，</w:t>
      </w:r>
      <w:r>
        <w:rPr>
          <w:rFonts w:hint="eastAsia" w:ascii="仿宋" w:hAnsi="仿宋" w:eastAsia="仿宋" w:cs="仿宋"/>
          <w:sz w:val="32"/>
          <w:szCs w:val="32"/>
        </w:rPr>
        <w:t>还应提供“网店”网址和登记注册网页截图、支付平台收支明细、销售产品列表及单价等证明材料</w:t>
      </w:r>
      <w:r>
        <w:rPr>
          <w:rFonts w:hint="eastAsia" w:ascii="仿宋" w:hAnsi="仿宋" w:eastAsia="仿宋" w:cs="仿宋"/>
          <w:sz w:val="32"/>
          <w:szCs w:val="32"/>
          <w:lang w:eastAsia="zh-CN"/>
        </w:rPr>
        <w:t>；脱贫劳动力提供乡村振兴办出具的证明材料；</w:t>
      </w:r>
      <w:r>
        <w:rPr>
          <w:rFonts w:hint="eastAsia" w:ascii="楷体" w:hAnsi="楷体" w:eastAsia="楷体" w:cs="楷体"/>
          <w:b/>
          <w:bCs/>
          <w:sz w:val="32"/>
          <w:szCs w:val="32"/>
          <w:lang w:eastAsia="zh-CN"/>
        </w:rPr>
        <w:t>再次申请人员</w:t>
      </w:r>
      <w:r>
        <w:rPr>
          <w:rFonts w:hint="eastAsia" w:ascii="仿宋" w:hAnsi="仿宋" w:eastAsia="仿宋" w:cs="仿宋"/>
          <w:sz w:val="32"/>
          <w:szCs w:val="32"/>
          <w:lang w:eastAsia="zh-CN"/>
        </w:rPr>
        <w:t>提供创业项目简介及吸纳带动就业佐证材料。</w:t>
      </w:r>
      <w:r>
        <w:rPr>
          <w:rFonts w:hint="eastAsia" w:ascii="仿宋" w:hAnsi="仿宋" w:eastAsia="仿宋" w:cs="仿宋"/>
          <w:b/>
          <w:bCs/>
          <w:sz w:val="32"/>
          <w:szCs w:val="32"/>
        </w:rPr>
        <w:t>以上资料一式三份。</w:t>
      </w:r>
    </w:p>
    <w:p>
      <w:pPr>
        <w:keepNext w:val="0"/>
        <w:keepLines w:val="0"/>
        <w:pageBreakBefore w:val="0"/>
        <w:widowControl w:val="0"/>
        <w:kinsoku/>
        <w:wordWrap/>
        <w:overflowPunct/>
        <w:topLinePunct w:val="0"/>
        <w:autoSpaceDE/>
        <w:autoSpaceDN/>
        <w:bidi w:val="0"/>
        <w:adjustRightInd/>
        <w:snapToGrid/>
        <w:spacing w:line="576" w:lineRule="exact"/>
        <w:ind w:left="0" w:leftChars="0" w:right="0" w:rightChars="0" w:firstLine="643" w:firstLineChars="200"/>
        <w:jc w:val="both"/>
        <w:textAlignment w:val="auto"/>
        <w:outlineLvl w:val="9"/>
        <w:rPr>
          <w:rFonts w:hint="eastAsia" w:asciiTheme="minorEastAsia" w:hAnsiTheme="minorEastAsia" w:eastAsiaTheme="minorEastAsia" w:cstheme="minorEastAsia"/>
          <w:b/>
          <w:sz w:val="32"/>
          <w:szCs w:val="32"/>
        </w:rPr>
      </w:pPr>
      <w:r>
        <w:rPr>
          <w:rFonts w:hint="eastAsia" w:asciiTheme="minorEastAsia" w:hAnsiTheme="minorEastAsia" w:eastAsiaTheme="minorEastAsia" w:cstheme="minorEastAsia"/>
          <w:b/>
          <w:bCs/>
          <w:sz w:val="32"/>
          <w:szCs w:val="32"/>
          <w:lang w:val="en-US" w:eastAsia="zh-CN"/>
        </w:rPr>
        <w:t>六</w:t>
      </w:r>
      <w:r>
        <w:rPr>
          <w:rFonts w:hint="eastAsia" w:asciiTheme="minorEastAsia" w:hAnsiTheme="minorEastAsia" w:eastAsiaTheme="minorEastAsia" w:cstheme="minorEastAsia"/>
          <w:b/>
          <w:bCs/>
          <w:sz w:val="32"/>
          <w:szCs w:val="32"/>
        </w:rPr>
        <w:t>、</w:t>
      </w:r>
      <w:r>
        <w:rPr>
          <w:rFonts w:hint="eastAsia" w:asciiTheme="minorEastAsia" w:hAnsiTheme="minorEastAsia" w:eastAsiaTheme="minorEastAsia" w:cstheme="minorEastAsia"/>
          <w:b/>
          <w:sz w:val="32"/>
          <w:szCs w:val="32"/>
        </w:rPr>
        <w:t>申贷程序</w:t>
      </w:r>
    </w:p>
    <w:p>
      <w:pPr>
        <w:keepNext w:val="0"/>
        <w:keepLines w:val="0"/>
        <w:pageBreakBefore w:val="0"/>
        <w:widowControl w:val="0"/>
        <w:kinsoku/>
        <w:wordWrap/>
        <w:overflowPunct/>
        <w:topLinePunct w:val="0"/>
        <w:autoSpaceDE/>
        <w:autoSpaceDN/>
        <w:bidi w:val="0"/>
        <w:adjustRightInd/>
        <w:snapToGrid/>
        <w:spacing w:line="576" w:lineRule="exact"/>
        <w:ind w:left="0" w:leftChars="0" w:right="0" w:rightChars="0" w:firstLine="640" w:firstLineChars="200"/>
        <w:jc w:val="both"/>
        <w:textAlignment w:val="auto"/>
        <w:outlineLvl w:val="9"/>
        <w:rPr>
          <w:rFonts w:hint="eastAsia" w:ascii="仿宋" w:hAnsi="仿宋" w:eastAsia="仿宋" w:cs="仿宋"/>
          <w:sz w:val="32"/>
          <w:szCs w:val="32"/>
        </w:rPr>
      </w:pPr>
      <w:r>
        <w:rPr>
          <w:rFonts w:hint="eastAsia" w:ascii="仿宋" w:hAnsi="仿宋" w:eastAsia="仿宋" w:cs="仿宋"/>
          <w:sz w:val="32"/>
          <w:szCs w:val="32"/>
        </w:rPr>
        <w:t>申贷人</w:t>
      </w:r>
      <w:r>
        <w:rPr>
          <w:rFonts w:hint="eastAsia" w:ascii="仿宋" w:hAnsi="仿宋" w:eastAsia="仿宋" w:cs="仿宋"/>
          <w:sz w:val="32"/>
          <w:szCs w:val="32"/>
          <w:lang w:val="en-US" w:eastAsia="zh-CN"/>
        </w:rPr>
        <w:t>向创业所在地</w:t>
      </w:r>
      <w:r>
        <w:rPr>
          <w:rFonts w:hint="eastAsia" w:ascii="仿宋" w:hAnsi="仿宋" w:eastAsia="仿宋" w:cs="仿宋"/>
          <w:sz w:val="32"/>
          <w:szCs w:val="32"/>
        </w:rPr>
        <w:t>镇</w:t>
      </w:r>
      <w:r>
        <w:rPr>
          <w:rFonts w:hint="eastAsia" w:ascii="仿宋" w:hAnsi="仿宋" w:eastAsia="仿宋" w:cs="仿宋"/>
          <w:sz w:val="32"/>
          <w:szCs w:val="32"/>
          <w:lang w:val="en-US" w:eastAsia="zh-CN"/>
        </w:rPr>
        <w:t>便民服务中</w:t>
      </w:r>
      <w:r>
        <w:rPr>
          <w:rFonts w:hint="eastAsia" w:ascii="仿宋" w:hAnsi="仿宋" w:eastAsia="仿宋" w:cs="仿宋"/>
          <w:sz w:val="32"/>
          <w:szCs w:val="32"/>
        </w:rPr>
        <w:t>心</w:t>
      </w:r>
      <w:r>
        <w:rPr>
          <w:rFonts w:hint="eastAsia" w:ascii="仿宋" w:hAnsi="仿宋" w:eastAsia="仿宋" w:cs="仿宋"/>
          <w:sz w:val="32"/>
          <w:szCs w:val="32"/>
          <w:lang w:val="en-US" w:eastAsia="zh-CN"/>
        </w:rPr>
        <w:t>提出申请并</w:t>
      </w:r>
      <w:r>
        <w:rPr>
          <w:rFonts w:hint="eastAsia" w:ascii="仿宋" w:hAnsi="仿宋" w:eastAsia="仿宋" w:cs="仿宋"/>
          <w:sz w:val="32"/>
          <w:szCs w:val="32"/>
        </w:rPr>
        <w:t>填写《资中县创业担保贷款申审表》，镇</w:t>
      </w:r>
      <w:r>
        <w:rPr>
          <w:rFonts w:hint="eastAsia" w:ascii="仿宋" w:hAnsi="仿宋" w:eastAsia="仿宋" w:cs="仿宋"/>
          <w:sz w:val="32"/>
          <w:szCs w:val="32"/>
          <w:lang w:val="en-US" w:eastAsia="zh-CN"/>
        </w:rPr>
        <w:t>便民服务中</w:t>
      </w:r>
      <w:r>
        <w:rPr>
          <w:rFonts w:hint="eastAsia" w:ascii="仿宋" w:hAnsi="仿宋" w:eastAsia="仿宋" w:cs="仿宋"/>
          <w:sz w:val="32"/>
          <w:szCs w:val="32"/>
        </w:rPr>
        <w:t>心审核并签署意见后</w:t>
      </w:r>
      <w:r>
        <w:rPr>
          <w:rFonts w:hint="eastAsia" w:ascii="仿宋" w:hAnsi="仿宋" w:eastAsia="仿宋" w:cs="仿宋"/>
          <w:sz w:val="32"/>
          <w:szCs w:val="32"/>
          <w:lang w:eastAsia="zh-CN"/>
        </w:rPr>
        <w:t>由</w:t>
      </w:r>
      <w:r>
        <w:rPr>
          <w:rFonts w:hint="eastAsia" w:ascii="仿宋" w:hAnsi="仿宋" w:eastAsia="仿宋" w:cs="仿宋"/>
          <w:sz w:val="32"/>
          <w:szCs w:val="32"/>
        </w:rPr>
        <w:t>经办银行</w:t>
      </w:r>
      <w:r>
        <w:rPr>
          <w:rFonts w:hint="eastAsia" w:ascii="仿宋" w:hAnsi="仿宋" w:eastAsia="仿宋" w:cs="仿宋"/>
          <w:sz w:val="32"/>
          <w:szCs w:val="32"/>
          <w:lang w:eastAsia="zh-CN"/>
        </w:rPr>
        <w:t>核实征信</w:t>
      </w:r>
      <w:r>
        <w:rPr>
          <w:rFonts w:hint="eastAsia" w:ascii="仿宋" w:hAnsi="仿宋" w:eastAsia="仿宋" w:cs="仿宋"/>
          <w:sz w:val="32"/>
          <w:szCs w:val="32"/>
        </w:rPr>
        <w:t>，经办银行</w:t>
      </w:r>
      <w:r>
        <w:rPr>
          <w:rFonts w:hint="eastAsia" w:ascii="仿宋" w:hAnsi="仿宋" w:eastAsia="仿宋" w:cs="仿宋"/>
          <w:sz w:val="32"/>
          <w:szCs w:val="32"/>
          <w:lang w:eastAsia="zh-CN"/>
        </w:rPr>
        <w:t>核实</w:t>
      </w:r>
      <w:r>
        <w:rPr>
          <w:rFonts w:hint="eastAsia" w:ascii="仿宋" w:hAnsi="仿宋" w:eastAsia="仿宋" w:cs="仿宋"/>
          <w:sz w:val="32"/>
          <w:szCs w:val="32"/>
        </w:rPr>
        <w:t>后</w:t>
      </w:r>
      <w:r>
        <w:rPr>
          <w:rFonts w:hint="eastAsia" w:ascii="仿宋" w:hAnsi="仿宋" w:eastAsia="仿宋" w:cs="仿宋"/>
          <w:sz w:val="32"/>
          <w:szCs w:val="32"/>
          <w:lang w:eastAsia="zh-CN"/>
        </w:rPr>
        <w:t>汇总</w:t>
      </w:r>
      <w:r>
        <w:rPr>
          <w:rFonts w:hint="eastAsia" w:ascii="仿宋" w:hAnsi="仿宋" w:eastAsia="仿宋" w:cs="仿宋"/>
          <w:sz w:val="32"/>
          <w:szCs w:val="32"/>
        </w:rPr>
        <w:t>报县创业担保贷款审贷委员会审核，县创业担保贷款审贷委员会审核后由经办银行审核并发放贷款。</w:t>
      </w:r>
    </w:p>
    <w:p>
      <w:pPr>
        <w:keepNext w:val="0"/>
        <w:keepLines w:val="0"/>
        <w:pageBreakBefore w:val="0"/>
        <w:widowControl w:val="0"/>
        <w:kinsoku/>
        <w:wordWrap/>
        <w:overflowPunct/>
        <w:topLinePunct w:val="0"/>
        <w:autoSpaceDE/>
        <w:autoSpaceDN/>
        <w:bidi w:val="0"/>
        <w:adjustRightInd/>
        <w:snapToGrid/>
        <w:spacing w:line="576" w:lineRule="exact"/>
        <w:ind w:left="0" w:leftChars="0" w:right="0" w:rightChars="0" w:firstLine="640" w:firstLineChars="200"/>
        <w:jc w:val="both"/>
        <w:textAlignment w:val="auto"/>
        <w:outlineLvl w:val="9"/>
        <w:rPr>
          <w:rFonts w:hint="eastAsia"/>
          <w:sz w:val="32"/>
          <w:szCs w:val="32"/>
        </w:rPr>
      </w:pPr>
    </w:p>
    <w:p>
      <w:pPr>
        <w:keepNext w:val="0"/>
        <w:keepLines w:val="0"/>
        <w:pageBreakBefore w:val="0"/>
        <w:widowControl w:val="0"/>
        <w:kinsoku/>
        <w:wordWrap/>
        <w:overflowPunct/>
        <w:topLinePunct w:val="0"/>
        <w:autoSpaceDE/>
        <w:autoSpaceDN/>
        <w:bidi w:val="0"/>
        <w:adjustRightInd/>
        <w:snapToGrid/>
        <w:spacing w:line="576" w:lineRule="exact"/>
        <w:ind w:left="0" w:leftChars="0" w:right="0" w:rightChars="0" w:firstLine="640" w:firstLineChars="200"/>
        <w:jc w:val="both"/>
        <w:textAlignment w:val="auto"/>
        <w:outlineLvl w:val="9"/>
        <w:rPr>
          <w:rFonts w:hint="eastAsia"/>
          <w:sz w:val="32"/>
          <w:szCs w:val="32"/>
        </w:rPr>
      </w:pPr>
    </w:p>
    <w:p>
      <w:pPr>
        <w:keepNext w:val="0"/>
        <w:keepLines w:val="0"/>
        <w:pageBreakBefore w:val="0"/>
        <w:widowControl w:val="0"/>
        <w:kinsoku/>
        <w:wordWrap/>
        <w:overflowPunct/>
        <w:topLinePunct w:val="0"/>
        <w:autoSpaceDE/>
        <w:autoSpaceDN/>
        <w:bidi w:val="0"/>
        <w:adjustRightInd/>
        <w:snapToGrid/>
        <w:spacing w:line="576" w:lineRule="exact"/>
        <w:ind w:left="0" w:leftChars="0" w:right="0" w:rightChars="0" w:firstLine="640" w:firstLineChars="200"/>
        <w:jc w:val="both"/>
        <w:textAlignment w:val="auto"/>
        <w:outlineLvl w:val="9"/>
        <w:rPr>
          <w:rFonts w:hint="eastAsia"/>
          <w:sz w:val="32"/>
          <w:szCs w:val="32"/>
        </w:rPr>
      </w:pPr>
    </w:p>
    <w:p>
      <w:pPr>
        <w:keepNext w:val="0"/>
        <w:keepLines w:val="0"/>
        <w:pageBreakBefore w:val="0"/>
        <w:widowControl w:val="0"/>
        <w:kinsoku/>
        <w:wordWrap/>
        <w:overflowPunct/>
        <w:topLinePunct w:val="0"/>
        <w:autoSpaceDE/>
        <w:autoSpaceDN/>
        <w:bidi w:val="0"/>
        <w:adjustRightInd/>
        <w:snapToGrid/>
        <w:spacing w:line="576" w:lineRule="exact"/>
        <w:ind w:left="0" w:leftChars="0" w:right="0" w:rightChars="0" w:firstLine="640" w:firstLineChars="200"/>
        <w:jc w:val="both"/>
        <w:textAlignment w:val="auto"/>
        <w:outlineLvl w:val="9"/>
        <w:rPr>
          <w:rFonts w:hint="eastAsia"/>
          <w:sz w:val="32"/>
          <w:szCs w:val="32"/>
        </w:rPr>
      </w:pPr>
    </w:p>
    <w:p>
      <w:pPr>
        <w:keepNext w:val="0"/>
        <w:keepLines w:val="0"/>
        <w:pageBreakBefore w:val="0"/>
        <w:widowControl w:val="0"/>
        <w:kinsoku/>
        <w:wordWrap/>
        <w:overflowPunct/>
        <w:topLinePunct w:val="0"/>
        <w:autoSpaceDE/>
        <w:autoSpaceDN/>
        <w:bidi w:val="0"/>
        <w:adjustRightInd/>
        <w:snapToGrid/>
        <w:spacing w:line="576" w:lineRule="exact"/>
        <w:ind w:left="0" w:leftChars="0" w:right="0" w:rightChars="0" w:firstLine="640" w:firstLineChars="200"/>
        <w:jc w:val="both"/>
        <w:textAlignment w:val="auto"/>
        <w:outlineLvl w:val="9"/>
        <w:rPr>
          <w:rFonts w:hint="eastAsia"/>
          <w:sz w:val="32"/>
          <w:szCs w:val="32"/>
        </w:rPr>
      </w:pPr>
    </w:p>
    <w:p>
      <w:pPr>
        <w:keepNext w:val="0"/>
        <w:keepLines w:val="0"/>
        <w:pageBreakBefore w:val="0"/>
        <w:widowControl w:val="0"/>
        <w:kinsoku/>
        <w:wordWrap/>
        <w:overflowPunct/>
        <w:topLinePunct w:val="0"/>
        <w:autoSpaceDE/>
        <w:autoSpaceDN/>
        <w:bidi w:val="0"/>
        <w:adjustRightInd/>
        <w:snapToGrid/>
        <w:spacing w:line="576" w:lineRule="exact"/>
        <w:ind w:left="0" w:leftChars="0" w:right="0" w:rightChars="0" w:firstLine="640" w:firstLineChars="200"/>
        <w:jc w:val="both"/>
        <w:textAlignment w:val="auto"/>
        <w:outlineLvl w:val="9"/>
        <w:rPr>
          <w:rFonts w:hint="eastAsia"/>
          <w:sz w:val="32"/>
          <w:szCs w:val="32"/>
        </w:rPr>
      </w:pPr>
    </w:p>
    <w:p>
      <w:pPr>
        <w:spacing w:line="480" w:lineRule="exact"/>
        <w:jc w:val="center"/>
        <w:rPr>
          <w:rFonts w:hint="eastAsia"/>
          <w:b/>
          <w:sz w:val="44"/>
          <w:szCs w:val="44"/>
        </w:rPr>
      </w:pPr>
      <w:r>
        <w:rPr>
          <w:rFonts w:hint="eastAsia"/>
          <w:b/>
          <w:sz w:val="44"/>
          <w:szCs w:val="44"/>
        </w:rPr>
        <w:t>资中县创业担保贷款申审表</w:t>
      </w:r>
    </w:p>
    <w:p>
      <w:pPr>
        <w:spacing w:line="480" w:lineRule="exact"/>
        <w:jc w:val="right"/>
        <w:rPr>
          <w:rFonts w:hint="eastAsia"/>
          <w:sz w:val="28"/>
          <w:szCs w:val="28"/>
        </w:rPr>
      </w:pPr>
      <w:r>
        <w:rPr>
          <w:rFonts w:hint="eastAsia"/>
          <w:sz w:val="28"/>
          <w:szCs w:val="28"/>
        </w:rPr>
        <w:t>填表时间：      年    月    日</w:t>
      </w:r>
    </w:p>
    <w:tbl>
      <w:tblPr>
        <w:tblStyle w:val="2"/>
        <w:tblW w:w="9375" w:type="dxa"/>
        <w:tblInd w:w="93" w:type="dxa"/>
        <w:tblLayout w:type="fixed"/>
        <w:tblCellMar>
          <w:top w:w="0" w:type="dxa"/>
          <w:left w:w="108" w:type="dxa"/>
          <w:bottom w:w="0" w:type="dxa"/>
          <w:right w:w="108" w:type="dxa"/>
        </w:tblCellMar>
      </w:tblPr>
      <w:tblGrid>
        <w:gridCol w:w="1420"/>
        <w:gridCol w:w="1420"/>
        <w:gridCol w:w="730"/>
        <w:gridCol w:w="45"/>
        <w:gridCol w:w="720"/>
        <w:gridCol w:w="352"/>
        <w:gridCol w:w="544"/>
        <w:gridCol w:w="469"/>
        <w:gridCol w:w="2055"/>
        <w:gridCol w:w="1620"/>
      </w:tblGrid>
      <w:tr>
        <w:tblPrEx>
          <w:tblCellMar>
            <w:top w:w="0" w:type="dxa"/>
            <w:left w:w="108" w:type="dxa"/>
            <w:bottom w:w="0" w:type="dxa"/>
            <w:right w:w="108" w:type="dxa"/>
          </w:tblCellMar>
        </w:tblPrEx>
        <w:trPr>
          <w:trHeight w:val="645" w:hRule="atLeast"/>
        </w:trPr>
        <w:tc>
          <w:tcPr>
            <w:tcW w:w="1420" w:type="dxa"/>
            <w:tcBorders>
              <w:top w:val="single" w:color="auto" w:sz="4" w:space="0"/>
              <w:left w:val="single" w:color="auto" w:sz="4" w:space="0"/>
              <w:bottom w:val="single" w:color="auto" w:sz="4" w:space="0"/>
              <w:right w:val="single" w:color="auto" w:sz="4" w:space="0"/>
            </w:tcBorders>
            <w:noWrap w:val="0"/>
            <w:vAlign w:val="center"/>
          </w:tcPr>
          <w:p>
            <w:pPr>
              <w:widowControl/>
              <w:jc w:val="center"/>
              <w:rPr>
                <w:rFonts w:ascii="宋体" w:hAnsi="宋体" w:cs="宋体"/>
                <w:kern w:val="0"/>
                <w:sz w:val="24"/>
              </w:rPr>
            </w:pPr>
            <w:r>
              <w:rPr>
                <w:rFonts w:hint="eastAsia" w:ascii="宋体" w:hAnsi="宋体" w:cs="宋体"/>
                <w:kern w:val="0"/>
                <w:sz w:val="24"/>
              </w:rPr>
              <w:t>申贷人姓名</w:t>
            </w:r>
          </w:p>
        </w:tc>
        <w:tc>
          <w:tcPr>
            <w:tcW w:w="1420" w:type="dxa"/>
            <w:tcBorders>
              <w:top w:val="single" w:color="auto" w:sz="4" w:space="0"/>
              <w:left w:val="nil"/>
              <w:bottom w:val="single" w:color="auto" w:sz="4" w:space="0"/>
              <w:right w:val="single" w:color="auto" w:sz="4" w:space="0"/>
            </w:tcBorders>
            <w:noWrap w:val="0"/>
            <w:vAlign w:val="center"/>
          </w:tcPr>
          <w:p>
            <w:pPr>
              <w:widowControl/>
              <w:jc w:val="center"/>
              <w:rPr>
                <w:rFonts w:ascii="宋体" w:hAnsi="宋体" w:cs="宋体"/>
                <w:kern w:val="0"/>
                <w:sz w:val="24"/>
              </w:rPr>
            </w:pPr>
            <w:r>
              <w:rPr>
                <w:rFonts w:hint="eastAsia" w:ascii="宋体" w:hAnsi="宋体" w:cs="宋体"/>
                <w:kern w:val="0"/>
                <w:sz w:val="24"/>
              </w:rPr>
              <w:t>　</w:t>
            </w:r>
          </w:p>
        </w:tc>
        <w:tc>
          <w:tcPr>
            <w:tcW w:w="775" w:type="dxa"/>
            <w:gridSpan w:val="2"/>
            <w:tcBorders>
              <w:top w:val="single" w:color="auto" w:sz="4" w:space="0"/>
              <w:left w:val="nil"/>
              <w:bottom w:val="single" w:color="auto" w:sz="4" w:space="0"/>
              <w:right w:val="single" w:color="auto" w:sz="4" w:space="0"/>
            </w:tcBorders>
            <w:noWrap w:val="0"/>
            <w:vAlign w:val="center"/>
          </w:tcPr>
          <w:p>
            <w:pPr>
              <w:widowControl/>
              <w:jc w:val="center"/>
              <w:rPr>
                <w:rFonts w:ascii="宋体" w:hAnsi="宋体" w:cs="宋体"/>
                <w:kern w:val="0"/>
                <w:sz w:val="24"/>
              </w:rPr>
            </w:pPr>
            <w:r>
              <w:rPr>
                <w:rFonts w:hint="eastAsia" w:ascii="宋体" w:hAnsi="宋体" w:cs="宋体"/>
                <w:kern w:val="0"/>
                <w:sz w:val="24"/>
              </w:rPr>
              <w:t>性别</w:t>
            </w:r>
          </w:p>
        </w:tc>
        <w:tc>
          <w:tcPr>
            <w:tcW w:w="720" w:type="dxa"/>
            <w:tcBorders>
              <w:top w:val="single" w:color="auto" w:sz="4" w:space="0"/>
              <w:left w:val="nil"/>
              <w:bottom w:val="single" w:color="auto" w:sz="4" w:space="0"/>
              <w:right w:val="single" w:color="auto" w:sz="4" w:space="0"/>
            </w:tcBorders>
            <w:noWrap w:val="0"/>
            <w:vAlign w:val="center"/>
          </w:tcPr>
          <w:p>
            <w:pPr>
              <w:widowControl/>
              <w:jc w:val="center"/>
              <w:rPr>
                <w:rFonts w:ascii="宋体" w:hAnsi="宋体" w:cs="宋体"/>
                <w:kern w:val="0"/>
                <w:sz w:val="24"/>
              </w:rPr>
            </w:pPr>
            <w:r>
              <w:rPr>
                <w:rFonts w:hint="eastAsia" w:ascii="宋体" w:hAnsi="宋体" w:cs="宋体"/>
                <w:kern w:val="0"/>
                <w:sz w:val="24"/>
              </w:rPr>
              <w:t>　</w:t>
            </w:r>
          </w:p>
        </w:tc>
        <w:tc>
          <w:tcPr>
            <w:tcW w:w="1365" w:type="dxa"/>
            <w:gridSpan w:val="3"/>
            <w:tcBorders>
              <w:top w:val="single" w:color="auto" w:sz="4" w:space="0"/>
              <w:left w:val="nil"/>
              <w:bottom w:val="single" w:color="auto" w:sz="4" w:space="0"/>
              <w:right w:val="single" w:color="auto" w:sz="4" w:space="0"/>
            </w:tcBorders>
            <w:noWrap w:val="0"/>
            <w:vAlign w:val="center"/>
          </w:tcPr>
          <w:p>
            <w:pPr>
              <w:widowControl/>
              <w:jc w:val="center"/>
              <w:rPr>
                <w:rFonts w:ascii="宋体" w:hAnsi="宋体" w:cs="宋体"/>
                <w:kern w:val="0"/>
                <w:sz w:val="24"/>
              </w:rPr>
            </w:pPr>
            <w:r>
              <w:rPr>
                <w:rFonts w:hint="eastAsia" w:ascii="宋体" w:hAnsi="宋体" w:cs="宋体"/>
                <w:kern w:val="0"/>
                <w:sz w:val="24"/>
              </w:rPr>
              <w:t>婚姻状况</w:t>
            </w:r>
          </w:p>
        </w:tc>
        <w:tc>
          <w:tcPr>
            <w:tcW w:w="2055" w:type="dxa"/>
            <w:tcBorders>
              <w:top w:val="single" w:color="auto" w:sz="4" w:space="0"/>
              <w:left w:val="nil"/>
              <w:bottom w:val="nil"/>
              <w:right w:val="nil"/>
            </w:tcBorders>
            <w:noWrap w:val="0"/>
            <w:vAlign w:val="center"/>
          </w:tcPr>
          <w:p>
            <w:pPr>
              <w:widowControl/>
              <w:rPr>
                <w:rFonts w:hint="eastAsia" w:ascii="宋体" w:hAnsi="宋体" w:cs="宋体"/>
                <w:kern w:val="0"/>
                <w:sz w:val="24"/>
              </w:rPr>
            </w:pPr>
            <w:r>
              <w:rPr>
                <w:rFonts w:hint="eastAsia" w:ascii="宋体" w:hAnsi="宋体" w:cs="宋体"/>
                <w:kern w:val="0"/>
                <w:sz w:val="24"/>
              </w:rPr>
              <w:t>□已婚   □未婚</w:t>
            </w:r>
          </w:p>
          <w:p>
            <w:pPr>
              <w:widowControl/>
              <w:rPr>
                <w:rFonts w:ascii="宋体" w:hAnsi="宋体" w:cs="宋体"/>
                <w:kern w:val="0"/>
                <w:sz w:val="24"/>
              </w:rPr>
            </w:pPr>
            <w:r>
              <w:rPr>
                <w:rFonts w:hint="eastAsia" w:ascii="宋体" w:hAnsi="宋体" w:cs="宋体"/>
                <w:kern w:val="0"/>
                <w:sz w:val="24"/>
              </w:rPr>
              <w:t>□离异   □丧偶</w:t>
            </w:r>
          </w:p>
        </w:tc>
        <w:tc>
          <w:tcPr>
            <w:tcW w:w="1620" w:type="dxa"/>
            <w:vMerge w:val="restart"/>
            <w:tcBorders>
              <w:top w:val="single" w:color="auto" w:sz="4" w:space="0"/>
              <w:left w:val="single" w:color="auto" w:sz="4" w:space="0"/>
              <w:bottom w:val="single" w:color="000000" w:sz="4" w:space="0"/>
              <w:right w:val="single" w:color="auto" w:sz="4" w:space="0"/>
            </w:tcBorders>
            <w:noWrap w:val="0"/>
            <w:vAlign w:val="center"/>
          </w:tcPr>
          <w:p>
            <w:pPr>
              <w:widowControl/>
              <w:jc w:val="center"/>
              <w:rPr>
                <w:rFonts w:ascii="宋体" w:hAnsi="宋体" w:cs="宋体"/>
                <w:kern w:val="0"/>
                <w:sz w:val="24"/>
              </w:rPr>
            </w:pPr>
            <w:r>
              <w:rPr>
                <w:rFonts w:hint="eastAsia" w:ascii="宋体" w:hAnsi="宋体" w:cs="宋体"/>
                <w:kern w:val="0"/>
                <w:sz w:val="24"/>
              </w:rPr>
              <w:t>照片</w:t>
            </w:r>
          </w:p>
        </w:tc>
      </w:tr>
      <w:tr>
        <w:tblPrEx>
          <w:tblCellMar>
            <w:top w:w="0" w:type="dxa"/>
            <w:left w:w="108" w:type="dxa"/>
            <w:bottom w:w="0" w:type="dxa"/>
            <w:right w:w="108" w:type="dxa"/>
          </w:tblCellMar>
        </w:tblPrEx>
        <w:trPr>
          <w:trHeight w:val="707" w:hRule="atLeast"/>
        </w:trPr>
        <w:tc>
          <w:tcPr>
            <w:tcW w:w="1420" w:type="dxa"/>
            <w:tcBorders>
              <w:top w:val="nil"/>
              <w:left w:val="single" w:color="auto" w:sz="4" w:space="0"/>
              <w:bottom w:val="single" w:color="auto" w:sz="4" w:space="0"/>
              <w:right w:val="single" w:color="auto" w:sz="4" w:space="0"/>
            </w:tcBorders>
            <w:noWrap w:val="0"/>
            <w:vAlign w:val="center"/>
          </w:tcPr>
          <w:p>
            <w:pPr>
              <w:widowControl/>
              <w:jc w:val="center"/>
              <w:rPr>
                <w:rFonts w:ascii="宋体" w:hAnsi="宋体" w:cs="宋体"/>
                <w:kern w:val="0"/>
                <w:sz w:val="24"/>
              </w:rPr>
            </w:pPr>
            <w:r>
              <w:rPr>
                <w:rFonts w:hint="eastAsia" w:ascii="宋体" w:hAnsi="宋体" w:cs="宋体"/>
                <w:kern w:val="0"/>
                <w:sz w:val="24"/>
              </w:rPr>
              <w:t>身份证号码</w:t>
            </w:r>
          </w:p>
        </w:tc>
        <w:tc>
          <w:tcPr>
            <w:tcW w:w="2915" w:type="dxa"/>
            <w:gridSpan w:val="4"/>
            <w:tcBorders>
              <w:top w:val="single" w:color="auto" w:sz="4" w:space="0"/>
              <w:left w:val="nil"/>
              <w:bottom w:val="single" w:color="auto" w:sz="4" w:space="0"/>
              <w:right w:val="single" w:color="000000" w:sz="4" w:space="0"/>
            </w:tcBorders>
            <w:noWrap w:val="0"/>
            <w:vAlign w:val="center"/>
          </w:tcPr>
          <w:p>
            <w:pPr>
              <w:widowControl/>
              <w:jc w:val="center"/>
              <w:rPr>
                <w:rFonts w:ascii="宋体" w:hAnsi="宋体" w:cs="宋体"/>
                <w:kern w:val="0"/>
                <w:sz w:val="24"/>
              </w:rPr>
            </w:pPr>
            <w:r>
              <w:rPr>
                <w:rFonts w:hint="eastAsia" w:ascii="宋体" w:hAnsi="宋体" w:cs="宋体"/>
                <w:kern w:val="0"/>
                <w:sz w:val="24"/>
              </w:rPr>
              <w:t>　</w:t>
            </w:r>
          </w:p>
        </w:tc>
        <w:tc>
          <w:tcPr>
            <w:tcW w:w="1365" w:type="dxa"/>
            <w:gridSpan w:val="3"/>
            <w:tcBorders>
              <w:top w:val="nil"/>
              <w:left w:val="nil"/>
              <w:bottom w:val="single" w:color="auto" w:sz="4" w:space="0"/>
              <w:right w:val="single" w:color="auto" w:sz="4" w:space="0"/>
            </w:tcBorders>
            <w:noWrap w:val="0"/>
            <w:vAlign w:val="center"/>
          </w:tcPr>
          <w:p>
            <w:pPr>
              <w:widowControl/>
              <w:jc w:val="center"/>
              <w:rPr>
                <w:rFonts w:ascii="宋体" w:hAnsi="宋体" w:cs="宋体"/>
                <w:kern w:val="0"/>
                <w:sz w:val="24"/>
              </w:rPr>
            </w:pPr>
            <w:r>
              <w:rPr>
                <w:rFonts w:hint="eastAsia" w:ascii="宋体" w:hAnsi="宋体" w:cs="宋体"/>
                <w:kern w:val="0"/>
                <w:sz w:val="24"/>
              </w:rPr>
              <w:t>联系电话</w:t>
            </w:r>
          </w:p>
        </w:tc>
        <w:tc>
          <w:tcPr>
            <w:tcW w:w="2055" w:type="dxa"/>
            <w:tcBorders>
              <w:top w:val="single" w:color="auto" w:sz="4" w:space="0"/>
              <w:left w:val="nil"/>
              <w:bottom w:val="single" w:color="auto" w:sz="4" w:space="0"/>
              <w:right w:val="single" w:color="auto" w:sz="4" w:space="0"/>
            </w:tcBorders>
            <w:noWrap w:val="0"/>
            <w:vAlign w:val="center"/>
          </w:tcPr>
          <w:p>
            <w:pPr>
              <w:widowControl/>
              <w:jc w:val="left"/>
              <w:rPr>
                <w:rFonts w:ascii="宋体" w:hAnsi="宋体" w:cs="宋体"/>
                <w:kern w:val="0"/>
                <w:sz w:val="24"/>
              </w:rPr>
            </w:pPr>
            <w:r>
              <w:rPr>
                <w:rFonts w:hint="eastAsia" w:ascii="宋体" w:hAnsi="宋体" w:cs="宋体"/>
                <w:kern w:val="0"/>
                <w:sz w:val="24"/>
              </w:rPr>
              <w:t xml:space="preserve"> </w:t>
            </w:r>
          </w:p>
        </w:tc>
        <w:tc>
          <w:tcPr>
            <w:tcW w:w="1620" w:type="dxa"/>
            <w:vMerge w:val="continue"/>
            <w:tcBorders>
              <w:top w:val="single" w:color="auto" w:sz="4" w:space="0"/>
              <w:left w:val="single" w:color="auto" w:sz="4" w:space="0"/>
              <w:bottom w:val="single" w:color="000000" w:sz="4" w:space="0"/>
              <w:right w:val="single" w:color="auto" w:sz="4" w:space="0"/>
            </w:tcBorders>
            <w:noWrap w:val="0"/>
            <w:vAlign w:val="center"/>
          </w:tcPr>
          <w:p>
            <w:pPr>
              <w:widowControl/>
              <w:jc w:val="left"/>
              <w:rPr>
                <w:rFonts w:ascii="宋体" w:hAnsi="宋体" w:cs="宋体"/>
                <w:kern w:val="0"/>
                <w:sz w:val="24"/>
              </w:rPr>
            </w:pPr>
          </w:p>
        </w:tc>
      </w:tr>
      <w:tr>
        <w:tblPrEx>
          <w:tblCellMar>
            <w:top w:w="0" w:type="dxa"/>
            <w:left w:w="108" w:type="dxa"/>
            <w:bottom w:w="0" w:type="dxa"/>
            <w:right w:w="108" w:type="dxa"/>
          </w:tblCellMar>
        </w:tblPrEx>
        <w:trPr>
          <w:trHeight w:val="695" w:hRule="atLeast"/>
        </w:trPr>
        <w:tc>
          <w:tcPr>
            <w:tcW w:w="1420" w:type="dxa"/>
            <w:tcBorders>
              <w:top w:val="nil"/>
              <w:left w:val="single" w:color="auto" w:sz="4" w:space="0"/>
              <w:bottom w:val="single" w:color="auto" w:sz="4" w:space="0"/>
              <w:right w:val="single" w:color="auto" w:sz="4" w:space="0"/>
            </w:tcBorders>
            <w:noWrap w:val="0"/>
            <w:vAlign w:val="center"/>
          </w:tcPr>
          <w:p>
            <w:pPr>
              <w:widowControl/>
              <w:jc w:val="center"/>
              <w:rPr>
                <w:rFonts w:ascii="宋体" w:hAnsi="宋体" w:cs="宋体"/>
                <w:kern w:val="0"/>
                <w:sz w:val="24"/>
              </w:rPr>
            </w:pPr>
            <w:r>
              <w:rPr>
                <w:rFonts w:hint="eastAsia" w:ascii="宋体" w:hAnsi="宋体" w:cs="宋体"/>
                <w:kern w:val="0"/>
                <w:sz w:val="24"/>
              </w:rPr>
              <w:t>户口所在地</w:t>
            </w:r>
          </w:p>
        </w:tc>
        <w:tc>
          <w:tcPr>
            <w:tcW w:w="6335" w:type="dxa"/>
            <w:gridSpan w:val="8"/>
            <w:tcBorders>
              <w:top w:val="single" w:color="auto" w:sz="4" w:space="0"/>
              <w:left w:val="nil"/>
              <w:bottom w:val="single" w:color="auto" w:sz="4" w:space="0"/>
              <w:right w:val="single" w:color="000000" w:sz="4" w:space="0"/>
            </w:tcBorders>
            <w:noWrap w:val="0"/>
            <w:vAlign w:val="center"/>
          </w:tcPr>
          <w:p>
            <w:pPr>
              <w:widowControl/>
              <w:jc w:val="center"/>
              <w:rPr>
                <w:rFonts w:ascii="宋体" w:hAnsi="宋体" w:cs="宋体"/>
                <w:kern w:val="0"/>
                <w:sz w:val="24"/>
              </w:rPr>
            </w:pPr>
            <w:r>
              <w:rPr>
                <w:rFonts w:hint="eastAsia" w:ascii="宋体" w:hAnsi="宋体" w:cs="宋体"/>
                <w:kern w:val="0"/>
                <w:sz w:val="24"/>
              </w:rPr>
              <w:t>　</w:t>
            </w:r>
          </w:p>
        </w:tc>
        <w:tc>
          <w:tcPr>
            <w:tcW w:w="1620" w:type="dxa"/>
            <w:vMerge w:val="continue"/>
            <w:tcBorders>
              <w:top w:val="single" w:color="auto" w:sz="4" w:space="0"/>
              <w:left w:val="single" w:color="auto" w:sz="4" w:space="0"/>
              <w:bottom w:val="single" w:color="000000" w:sz="4" w:space="0"/>
              <w:right w:val="single" w:color="auto" w:sz="4" w:space="0"/>
            </w:tcBorders>
            <w:noWrap w:val="0"/>
            <w:vAlign w:val="center"/>
          </w:tcPr>
          <w:p>
            <w:pPr>
              <w:widowControl/>
              <w:jc w:val="left"/>
              <w:rPr>
                <w:rFonts w:ascii="宋体" w:hAnsi="宋体" w:cs="宋体"/>
                <w:kern w:val="0"/>
                <w:sz w:val="24"/>
              </w:rPr>
            </w:pPr>
          </w:p>
        </w:tc>
      </w:tr>
      <w:tr>
        <w:tblPrEx>
          <w:tblCellMar>
            <w:top w:w="0" w:type="dxa"/>
            <w:left w:w="108" w:type="dxa"/>
            <w:bottom w:w="0" w:type="dxa"/>
            <w:right w:w="108" w:type="dxa"/>
          </w:tblCellMar>
        </w:tblPrEx>
        <w:trPr>
          <w:trHeight w:val="1119" w:hRule="atLeast"/>
        </w:trPr>
        <w:tc>
          <w:tcPr>
            <w:tcW w:w="1420" w:type="dxa"/>
            <w:tcBorders>
              <w:top w:val="nil"/>
              <w:left w:val="single" w:color="auto" w:sz="4" w:space="0"/>
              <w:bottom w:val="single" w:color="auto" w:sz="4" w:space="0"/>
              <w:right w:val="single" w:color="auto" w:sz="4" w:space="0"/>
            </w:tcBorders>
            <w:noWrap w:val="0"/>
            <w:vAlign w:val="center"/>
          </w:tcPr>
          <w:p>
            <w:pPr>
              <w:widowControl/>
              <w:jc w:val="center"/>
              <w:rPr>
                <w:rFonts w:hint="eastAsia" w:ascii="宋体" w:hAnsi="宋体" w:cs="宋体"/>
                <w:kern w:val="0"/>
                <w:sz w:val="24"/>
              </w:rPr>
            </w:pPr>
            <w:r>
              <w:rPr>
                <w:rFonts w:hint="eastAsia" w:ascii="宋体" w:hAnsi="宋体" w:cs="宋体"/>
                <w:kern w:val="0"/>
                <w:sz w:val="24"/>
              </w:rPr>
              <w:t>申贷人</w:t>
            </w:r>
          </w:p>
          <w:p>
            <w:pPr>
              <w:widowControl/>
              <w:jc w:val="center"/>
              <w:rPr>
                <w:rFonts w:ascii="宋体" w:hAnsi="宋体" w:cs="宋体"/>
                <w:kern w:val="0"/>
                <w:sz w:val="24"/>
              </w:rPr>
            </w:pPr>
            <w:r>
              <w:rPr>
                <w:rFonts w:hint="eastAsia" w:ascii="宋体" w:hAnsi="宋体" w:cs="宋体"/>
                <w:kern w:val="0"/>
                <w:sz w:val="24"/>
              </w:rPr>
              <w:t>所属类型</w:t>
            </w:r>
          </w:p>
        </w:tc>
        <w:tc>
          <w:tcPr>
            <w:tcW w:w="7955" w:type="dxa"/>
            <w:gridSpan w:val="9"/>
            <w:tcBorders>
              <w:top w:val="single" w:color="auto" w:sz="4" w:space="0"/>
              <w:left w:val="nil"/>
              <w:bottom w:val="single" w:color="auto" w:sz="4" w:space="0"/>
              <w:right w:val="single" w:color="000000" w:sz="4" w:space="0"/>
            </w:tcBorders>
            <w:noWrap w:val="0"/>
            <w:vAlign w:val="center"/>
          </w:tcPr>
          <w:p>
            <w:pPr>
              <w:widowControl/>
              <w:jc w:val="left"/>
              <w:rPr>
                <w:rFonts w:hint="eastAsia" w:ascii="宋体" w:hAnsi="宋体" w:cs="宋体"/>
                <w:kern w:val="0"/>
                <w:sz w:val="21"/>
                <w:szCs w:val="21"/>
              </w:rPr>
            </w:pPr>
            <w:r>
              <w:rPr>
                <w:rFonts w:hint="eastAsia" w:ascii="宋体" w:hAnsi="宋体" w:cs="宋体"/>
                <w:kern w:val="0"/>
                <w:sz w:val="21"/>
                <w:szCs w:val="21"/>
              </w:rPr>
              <w:t xml:space="preserve">□城镇登记失业人员   □就业困难人员   □复员转业退役军人 </w:t>
            </w:r>
            <w:r>
              <w:rPr>
                <w:rFonts w:hint="eastAsia" w:ascii="宋体" w:hAnsi="宋体" w:cs="宋体"/>
                <w:kern w:val="0"/>
                <w:sz w:val="21"/>
                <w:szCs w:val="21"/>
                <w:lang w:val="en-US" w:eastAsia="zh-CN"/>
              </w:rPr>
              <w:t xml:space="preserve"> </w:t>
            </w:r>
            <w:r>
              <w:rPr>
                <w:rFonts w:hint="eastAsia" w:ascii="宋体" w:hAnsi="宋体" w:cs="宋体"/>
                <w:kern w:val="0"/>
                <w:sz w:val="21"/>
                <w:szCs w:val="21"/>
              </w:rPr>
              <w:t xml:space="preserve">□刑满释放人员   □高校毕业生  </w:t>
            </w:r>
            <w:r>
              <w:rPr>
                <w:rFonts w:hint="eastAsia" w:ascii="宋体" w:hAnsi="宋体" w:cs="宋体"/>
                <w:kern w:val="0"/>
                <w:sz w:val="21"/>
                <w:szCs w:val="21"/>
                <w:lang w:val="en-US" w:eastAsia="zh-CN"/>
              </w:rPr>
              <w:t xml:space="preserve">      </w:t>
            </w:r>
            <w:r>
              <w:rPr>
                <w:rFonts w:hint="eastAsia" w:ascii="宋体" w:hAnsi="宋体" w:cs="宋体"/>
                <w:kern w:val="0"/>
                <w:sz w:val="21"/>
                <w:szCs w:val="21"/>
              </w:rPr>
              <w:t xml:space="preserve"> □化解过剩产能企业职工和失业人员    □返乡创业农民工</w:t>
            </w:r>
          </w:p>
          <w:p>
            <w:pPr>
              <w:widowControl/>
              <w:jc w:val="left"/>
              <w:rPr>
                <w:rFonts w:ascii="宋体" w:hAnsi="宋体" w:cs="宋体"/>
                <w:kern w:val="0"/>
                <w:sz w:val="24"/>
              </w:rPr>
            </w:pPr>
            <w:r>
              <w:rPr>
                <w:rFonts w:hint="eastAsia" w:ascii="宋体" w:hAnsi="宋体" w:cs="宋体"/>
                <w:kern w:val="0"/>
                <w:sz w:val="21"/>
                <w:szCs w:val="21"/>
              </w:rPr>
              <w:t xml:space="preserve">□网络商户  </w:t>
            </w:r>
            <w:r>
              <w:rPr>
                <w:rFonts w:hint="eastAsia" w:ascii="宋体" w:hAnsi="宋体" w:cs="宋体"/>
                <w:kern w:val="0"/>
                <w:sz w:val="21"/>
                <w:szCs w:val="21"/>
                <w:lang w:val="en-US" w:eastAsia="zh-CN"/>
              </w:rPr>
              <w:t xml:space="preserve">        </w:t>
            </w:r>
            <w:r>
              <w:rPr>
                <w:rFonts w:hint="eastAsia" w:ascii="宋体" w:hAnsi="宋体" w:cs="宋体"/>
                <w:kern w:val="0"/>
                <w:sz w:val="21"/>
                <w:szCs w:val="21"/>
              </w:rPr>
              <w:t xml:space="preserve"> </w:t>
            </w:r>
            <w:r>
              <w:rPr>
                <w:rFonts w:hint="eastAsia" w:ascii="宋体" w:hAnsi="宋体" w:cs="宋体"/>
                <w:kern w:val="0"/>
                <w:sz w:val="21"/>
                <w:szCs w:val="21"/>
                <w:lang w:eastAsia="zh-CN"/>
              </w:rPr>
              <w:t>□</w:t>
            </w:r>
            <w:r>
              <w:rPr>
                <w:rFonts w:hint="eastAsia" w:ascii="宋体" w:hAnsi="宋体" w:cs="宋体"/>
                <w:kern w:val="0"/>
                <w:sz w:val="21"/>
                <w:szCs w:val="21"/>
                <w:lang w:val="en-US" w:eastAsia="zh-CN"/>
              </w:rPr>
              <w:t xml:space="preserve">脱贫劳动力                     </w:t>
            </w:r>
            <w:r>
              <w:rPr>
                <w:rFonts w:hint="eastAsia" w:ascii="宋体" w:hAnsi="宋体" w:cs="宋体"/>
                <w:kern w:val="0"/>
                <w:sz w:val="21"/>
                <w:szCs w:val="21"/>
              </w:rPr>
              <w:t xml:space="preserve"> □</w:t>
            </w:r>
            <w:r>
              <w:rPr>
                <w:rFonts w:hint="eastAsia" w:ascii="宋体" w:hAnsi="宋体" w:cs="宋体"/>
                <w:kern w:val="0"/>
                <w:sz w:val="21"/>
                <w:szCs w:val="21"/>
                <w:lang w:eastAsia="zh-CN"/>
              </w:rPr>
              <w:t>农村自主创业农民</w:t>
            </w:r>
          </w:p>
        </w:tc>
      </w:tr>
      <w:tr>
        <w:tblPrEx>
          <w:tblCellMar>
            <w:top w:w="0" w:type="dxa"/>
            <w:left w:w="108" w:type="dxa"/>
            <w:bottom w:w="0" w:type="dxa"/>
            <w:right w:w="108" w:type="dxa"/>
          </w:tblCellMar>
        </w:tblPrEx>
        <w:trPr>
          <w:trHeight w:val="701" w:hRule="atLeast"/>
        </w:trPr>
        <w:tc>
          <w:tcPr>
            <w:tcW w:w="1420" w:type="dxa"/>
            <w:tcBorders>
              <w:top w:val="nil"/>
              <w:left w:val="single" w:color="auto" w:sz="4" w:space="0"/>
              <w:bottom w:val="nil"/>
              <w:right w:val="nil"/>
            </w:tcBorders>
            <w:noWrap w:val="0"/>
            <w:vAlign w:val="center"/>
          </w:tcPr>
          <w:p>
            <w:pPr>
              <w:widowControl/>
              <w:jc w:val="center"/>
              <w:rPr>
                <w:rFonts w:hint="eastAsia" w:ascii="宋体" w:hAnsi="宋体" w:cs="宋体"/>
                <w:kern w:val="0"/>
                <w:sz w:val="24"/>
              </w:rPr>
            </w:pPr>
            <w:r>
              <w:rPr>
                <w:rFonts w:hint="eastAsia" w:ascii="宋体" w:hAnsi="宋体" w:cs="宋体"/>
                <w:kern w:val="0"/>
                <w:sz w:val="24"/>
              </w:rPr>
              <w:t>经营项目</w:t>
            </w:r>
          </w:p>
          <w:p>
            <w:pPr>
              <w:widowControl/>
              <w:jc w:val="center"/>
              <w:rPr>
                <w:rFonts w:ascii="宋体" w:hAnsi="宋体" w:cs="宋体"/>
                <w:kern w:val="0"/>
                <w:sz w:val="24"/>
              </w:rPr>
            </w:pPr>
            <w:r>
              <w:rPr>
                <w:rFonts w:hint="eastAsia" w:ascii="宋体" w:hAnsi="宋体" w:cs="宋体"/>
                <w:kern w:val="0"/>
                <w:sz w:val="24"/>
              </w:rPr>
              <w:t>名称</w:t>
            </w:r>
          </w:p>
        </w:tc>
        <w:tc>
          <w:tcPr>
            <w:tcW w:w="2915" w:type="dxa"/>
            <w:gridSpan w:val="4"/>
            <w:tcBorders>
              <w:top w:val="single" w:color="auto" w:sz="4" w:space="0"/>
              <w:left w:val="single" w:color="auto" w:sz="4" w:space="0"/>
              <w:bottom w:val="single" w:color="auto" w:sz="4" w:space="0"/>
              <w:right w:val="single" w:color="000000" w:sz="4" w:space="0"/>
            </w:tcBorders>
            <w:noWrap w:val="0"/>
            <w:vAlign w:val="center"/>
          </w:tcPr>
          <w:p>
            <w:pPr>
              <w:widowControl/>
              <w:jc w:val="center"/>
              <w:rPr>
                <w:rFonts w:ascii="宋体" w:hAnsi="宋体" w:cs="宋体"/>
                <w:kern w:val="0"/>
                <w:sz w:val="24"/>
              </w:rPr>
            </w:pPr>
            <w:r>
              <w:rPr>
                <w:rFonts w:hint="eastAsia" w:ascii="宋体" w:hAnsi="宋体" w:cs="宋体"/>
                <w:kern w:val="0"/>
                <w:sz w:val="24"/>
              </w:rPr>
              <w:t>　</w:t>
            </w:r>
          </w:p>
        </w:tc>
        <w:tc>
          <w:tcPr>
            <w:tcW w:w="1365" w:type="dxa"/>
            <w:gridSpan w:val="3"/>
            <w:tcBorders>
              <w:top w:val="nil"/>
              <w:left w:val="nil"/>
              <w:bottom w:val="single" w:color="auto" w:sz="4" w:space="0"/>
              <w:right w:val="single" w:color="auto" w:sz="4" w:space="0"/>
            </w:tcBorders>
            <w:noWrap w:val="0"/>
            <w:vAlign w:val="center"/>
          </w:tcPr>
          <w:p>
            <w:pPr>
              <w:widowControl/>
              <w:jc w:val="center"/>
              <w:rPr>
                <w:rFonts w:ascii="宋体" w:hAnsi="宋体" w:cs="宋体"/>
                <w:kern w:val="0"/>
                <w:sz w:val="24"/>
              </w:rPr>
            </w:pPr>
            <w:r>
              <w:rPr>
                <w:rFonts w:hint="eastAsia" w:ascii="宋体" w:hAnsi="宋体" w:cs="宋体"/>
                <w:kern w:val="0"/>
                <w:sz w:val="24"/>
              </w:rPr>
              <w:t>工商登记执照编号</w:t>
            </w:r>
          </w:p>
        </w:tc>
        <w:tc>
          <w:tcPr>
            <w:tcW w:w="3675" w:type="dxa"/>
            <w:gridSpan w:val="2"/>
            <w:tcBorders>
              <w:top w:val="single" w:color="auto" w:sz="4" w:space="0"/>
              <w:left w:val="nil"/>
              <w:bottom w:val="single" w:color="auto" w:sz="4" w:space="0"/>
              <w:right w:val="single" w:color="000000" w:sz="4" w:space="0"/>
            </w:tcBorders>
            <w:noWrap w:val="0"/>
            <w:vAlign w:val="center"/>
          </w:tcPr>
          <w:p>
            <w:pPr>
              <w:widowControl/>
              <w:jc w:val="center"/>
              <w:rPr>
                <w:rFonts w:ascii="宋体" w:hAnsi="宋体" w:cs="宋体"/>
                <w:kern w:val="0"/>
                <w:sz w:val="24"/>
              </w:rPr>
            </w:pPr>
            <w:r>
              <w:rPr>
                <w:rFonts w:hint="eastAsia" w:ascii="宋体" w:hAnsi="宋体" w:cs="宋体"/>
                <w:kern w:val="0"/>
                <w:sz w:val="24"/>
              </w:rPr>
              <w:t>　</w:t>
            </w:r>
          </w:p>
        </w:tc>
      </w:tr>
      <w:tr>
        <w:tblPrEx>
          <w:tblCellMar>
            <w:top w:w="0" w:type="dxa"/>
            <w:left w:w="108" w:type="dxa"/>
            <w:bottom w:w="0" w:type="dxa"/>
            <w:right w:w="108" w:type="dxa"/>
          </w:tblCellMar>
        </w:tblPrEx>
        <w:trPr>
          <w:trHeight w:val="708" w:hRule="atLeast"/>
        </w:trPr>
        <w:tc>
          <w:tcPr>
            <w:tcW w:w="1420" w:type="dxa"/>
            <w:tcBorders>
              <w:top w:val="single" w:color="auto" w:sz="4" w:space="0"/>
              <w:left w:val="single" w:color="auto" w:sz="4" w:space="0"/>
              <w:bottom w:val="single" w:color="auto" w:sz="4" w:space="0"/>
              <w:right w:val="single" w:color="auto" w:sz="4" w:space="0"/>
            </w:tcBorders>
            <w:noWrap w:val="0"/>
            <w:vAlign w:val="center"/>
          </w:tcPr>
          <w:p>
            <w:pPr>
              <w:widowControl/>
              <w:jc w:val="center"/>
              <w:rPr>
                <w:rFonts w:hint="eastAsia" w:ascii="宋体" w:hAnsi="宋体" w:cs="宋体"/>
                <w:kern w:val="0"/>
                <w:sz w:val="24"/>
              </w:rPr>
            </w:pPr>
            <w:r>
              <w:rPr>
                <w:rFonts w:hint="eastAsia" w:ascii="宋体" w:hAnsi="宋体" w:cs="宋体"/>
                <w:kern w:val="0"/>
                <w:sz w:val="24"/>
              </w:rPr>
              <w:t>经营项目</w:t>
            </w:r>
          </w:p>
          <w:p>
            <w:pPr>
              <w:widowControl/>
              <w:jc w:val="center"/>
              <w:rPr>
                <w:rFonts w:ascii="宋体" w:hAnsi="宋体" w:cs="宋体"/>
                <w:kern w:val="0"/>
                <w:sz w:val="24"/>
              </w:rPr>
            </w:pPr>
            <w:r>
              <w:rPr>
                <w:rFonts w:hint="eastAsia" w:ascii="宋体" w:hAnsi="宋体" w:cs="宋体"/>
                <w:kern w:val="0"/>
                <w:sz w:val="24"/>
              </w:rPr>
              <w:t>地址</w:t>
            </w:r>
          </w:p>
        </w:tc>
        <w:tc>
          <w:tcPr>
            <w:tcW w:w="4280" w:type="dxa"/>
            <w:gridSpan w:val="7"/>
            <w:tcBorders>
              <w:top w:val="single" w:color="auto" w:sz="4" w:space="0"/>
              <w:left w:val="nil"/>
              <w:bottom w:val="single" w:color="auto" w:sz="4" w:space="0"/>
              <w:right w:val="single" w:color="000000" w:sz="4" w:space="0"/>
            </w:tcBorders>
            <w:noWrap w:val="0"/>
            <w:vAlign w:val="center"/>
          </w:tcPr>
          <w:p>
            <w:pPr>
              <w:widowControl/>
              <w:jc w:val="center"/>
              <w:rPr>
                <w:rFonts w:ascii="宋体" w:hAnsi="宋体" w:cs="宋体"/>
                <w:kern w:val="0"/>
                <w:sz w:val="24"/>
              </w:rPr>
            </w:pPr>
            <w:r>
              <w:rPr>
                <w:rFonts w:hint="eastAsia" w:ascii="宋体" w:hAnsi="宋体" w:cs="宋体"/>
                <w:kern w:val="0"/>
                <w:sz w:val="24"/>
              </w:rPr>
              <w:t>　</w:t>
            </w:r>
          </w:p>
        </w:tc>
        <w:tc>
          <w:tcPr>
            <w:tcW w:w="2055" w:type="dxa"/>
            <w:tcBorders>
              <w:top w:val="nil"/>
              <w:left w:val="nil"/>
              <w:bottom w:val="single" w:color="auto" w:sz="4" w:space="0"/>
              <w:right w:val="single" w:color="auto" w:sz="4" w:space="0"/>
            </w:tcBorders>
            <w:noWrap w:val="0"/>
            <w:vAlign w:val="center"/>
          </w:tcPr>
          <w:p>
            <w:pPr>
              <w:widowControl/>
              <w:jc w:val="center"/>
              <w:rPr>
                <w:rFonts w:ascii="宋体" w:hAnsi="宋体" w:cs="宋体"/>
                <w:kern w:val="0"/>
                <w:sz w:val="24"/>
              </w:rPr>
            </w:pPr>
            <w:r>
              <w:rPr>
                <w:rFonts w:hint="eastAsia" w:ascii="宋体" w:hAnsi="宋体" w:cs="宋体"/>
                <w:kern w:val="0"/>
                <w:sz w:val="24"/>
              </w:rPr>
              <w:t>申请贷款金额</w:t>
            </w:r>
          </w:p>
        </w:tc>
        <w:tc>
          <w:tcPr>
            <w:tcW w:w="1620" w:type="dxa"/>
            <w:tcBorders>
              <w:top w:val="nil"/>
              <w:left w:val="nil"/>
              <w:bottom w:val="single" w:color="auto" w:sz="4" w:space="0"/>
              <w:right w:val="single" w:color="auto" w:sz="4" w:space="0"/>
            </w:tcBorders>
            <w:noWrap w:val="0"/>
            <w:vAlign w:val="center"/>
          </w:tcPr>
          <w:p>
            <w:pPr>
              <w:widowControl/>
              <w:jc w:val="left"/>
              <w:rPr>
                <w:rFonts w:ascii="宋体" w:hAnsi="宋体" w:cs="宋体"/>
                <w:kern w:val="0"/>
                <w:sz w:val="24"/>
              </w:rPr>
            </w:pPr>
            <w:r>
              <w:rPr>
                <w:rFonts w:hint="eastAsia" w:ascii="宋体" w:hAnsi="宋体" w:cs="宋体"/>
                <w:kern w:val="0"/>
                <w:sz w:val="24"/>
              </w:rPr>
              <w:t>　</w:t>
            </w:r>
            <w:r>
              <w:rPr>
                <w:rFonts w:hint="eastAsia" w:ascii="宋体" w:hAnsi="宋体" w:cs="宋体"/>
                <w:kern w:val="0"/>
                <w:sz w:val="24"/>
                <w:lang w:val="en-US" w:eastAsia="zh-CN"/>
              </w:rPr>
              <w:t xml:space="preserve">    </w:t>
            </w:r>
            <w:r>
              <w:rPr>
                <w:rFonts w:hint="eastAsia" w:ascii="宋体" w:hAnsi="宋体" w:cs="宋体"/>
                <w:kern w:val="0"/>
                <w:sz w:val="24"/>
              </w:rPr>
              <w:t>万元</w:t>
            </w:r>
          </w:p>
        </w:tc>
      </w:tr>
      <w:tr>
        <w:tblPrEx>
          <w:tblCellMar>
            <w:top w:w="0" w:type="dxa"/>
            <w:left w:w="108" w:type="dxa"/>
            <w:bottom w:w="0" w:type="dxa"/>
            <w:right w:w="108" w:type="dxa"/>
          </w:tblCellMar>
        </w:tblPrEx>
        <w:trPr>
          <w:trHeight w:val="763" w:hRule="atLeast"/>
        </w:trPr>
        <w:tc>
          <w:tcPr>
            <w:tcW w:w="1420" w:type="dxa"/>
            <w:tcBorders>
              <w:top w:val="single" w:color="auto" w:sz="4" w:space="0"/>
              <w:left w:val="single" w:color="auto" w:sz="4" w:space="0"/>
              <w:bottom w:val="single" w:color="auto" w:sz="4" w:space="0"/>
              <w:right w:val="single" w:color="auto" w:sz="4" w:space="0"/>
            </w:tcBorders>
            <w:noWrap w:val="0"/>
            <w:vAlign w:val="center"/>
          </w:tcPr>
          <w:p>
            <w:pPr>
              <w:widowControl/>
              <w:jc w:val="center"/>
              <w:rPr>
                <w:rFonts w:hint="default" w:ascii="宋体" w:hAnsi="宋体" w:eastAsia="宋体" w:cs="宋体"/>
                <w:kern w:val="0"/>
                <w:sz w:val="24"/>
                <w:lang w:val="en-US" w:eastAsia="zh-CN"/>
              </w:rPr>
            </w:pPr>
            <w:r>
              <w:rPr>
                <w:rFonts w:hint="eastAsia" w:ascii="宋体" w:hAnsi="宋体" w:cs="宋体"/>
                <w:kern w:val="0"/>
                <w:sz w:val="24"/>
                <w:lang w:val="en-US" w:eastAsia="zh-CN"/>
              </w:rPr>
              <w:t>申贷次数</w:t>
            </w:r>
          </w:p>
        </w:tc>
        <w:tc>
          <w:tcPr>
            <w:tcW w:w="2150" w:type="dxa"/>
            <w:gridSpan w:val="2"/>
            <w:tcBorders>
              <w:top w:val="single" w:color="auto" w:sz="4" w:space="0"/>
              <w:left w:val="nil"/>
              <w:bottom w:val="single" w:color="auto" w:sz="4" w:space="0"/>
              <w:right w:val="single" w:color="auto" w:sz="4" w:space="0"/>
            </w:tcBorders>
            <w:noWrap w:val="0"/>
            <w:vAlign w:val="center"/>
          </w:tcPr>
          <w:p>
            <w:pPr>
              <w:widowControl/>
              <w:jc w:val="left"/>
              <w:rPr>
                <w:rFonts w:hint="eastAsia" w:ascii="宋体" w:hAnsi="宋体" w:cs="宋体"/>
                <w:kern w:val="0"/>
                <w:sz w:val="24"/>
              </w:rPr>
            </w:pPr>
            <w:r>
              <w:rPr>
                <w:rFonts w:hint="eastAsia" w:ascii="宋体" w:hAnsi="宋体" w:cs="宋体"/>
                <w:kern w:val="0"/>
                <w:sz w:val="21"/>
                <w:szCs w:val="21"/>
                <w:lang w:eastAsia="zh-CN"/>
              </w:rPr>
              <w:t>□</w:t>
            </w:r>
            <w:r>
              <w:rPr>
                <w:rFonts w:hint="eastAsia" w:ascii="宋体" w:hAnsi="宋体" w:cs="宋体"/>
                <w:kern w:val="0"/>
                <w:sz w:val="21"/>
                <w:szCs w:val="21"/>
                <w:lang w:val="en-US" w:eastAsia="zh-CN"/>
              </w:rPr>
              <w:t xml:space="preserve">第一次  </w:t>
            </w:r>
            <w:r>
              <w:rPr>
                <w:rFonts w:hint="eastAsia" w:ascii="宋体" w:hAnsi="宋体" w:cs="宋体"/>
                <w:kern w:val="0"/>
                <w:sz w:val="21"/>
                <w:szCs w:val="21"/>
                <w:lang w:eastAsia="zh-CN"/>
              </w:rPr>
              <w:t>□</w:t>
            </w:r>
            <w:r>
              <w:rPr>
                <w:rFonts w:hint="eastAsia" w:ascii="宋体" w:hAnsi="宋体" w:cs="宋体"/>
                <w:kern w:val="0"/>
                <w:sz w:val="21"/>
                <w:szCs w:val="21"/>
                <w:lang w:val="en-US" w:eastAsia="zh-CN"/>
              </w:rPr>
              <w:t xml:space="preserve">第二次  </w:t>
            </w:r>
            <w:r>
              <w:rPr>
                <w:rFonts w:hint="eastAsia" w:ascii="宋体" w:hAnsi="宋体" w:cs="宋体"/>
                <w:kern w:val="0"/>
                <w:sz w:val="21"/>
                <w:szCs w:val="21"/>
                <w:lang w:eastAsia="zh-CN"/>
              </w:rPr>
              <w:t>□</w:t>
            </w:r>
            <w:r>
              <w:rPr>
                <w:rFonts w:hint="eastAsia" w:ascii="宋体" w:hAnsi="宋体" w:cs="宋体"/>
                <w:kern w:val="0"/>
                <w:sz w:val="21"/>
                <w:szCs w:val="21"/>
                <w:lang w:val="en-US" w:eastAsia="zh-CN"/>
              </w:rPr>
              <w:t>第三次</w:t>
            </w:r>
            <w:r>
              <w:rPr>
                <w:rFonts w:hint="eastAsia" w:ascii="宋体" w:hAnsi="宋体" w:cs="宋体"/>
                <w:kern w:val="0"/>
                <w:sz w:val="21"/>
                <w:szCs w:val="21"/>
              </w:rPr>
              <w:t xml:space="preserve"> </w:t>
            </w:r>
          </w:p>
        </w:tc>
        <w:tc>
          <w:tcPr>
            <w:tcW w:w="1661" w:type="dxa"/>
            <w:gridSpan w:val="4"/>
            <w:tcBorders>
              <w:top w:val="single" w:color="auto" w:sz="4" w:space="0"/>
              <w:left w:val="single" w:color="auto" w:sz="4" w:space="0"/>
              <w:bottom w:val="single" w:color="auto" w:sz="4" w:space="0"/>
              <w:right w:val="single" w:color="auto" w:sz="4" w:space="0"/>
            </w:tcBorders>
            <w:noWrap w:val="0"/>
            <w:vAlign w:val="center"/>
          </w:tcPr>
          <w:p>
            <w:pPr>
              <w:widowControl/>
              <w:jc w:val="both"/>
              <w:rPr>
                <w:rFonts w:hint="default" w:ascii="宋体" w:hAnsi="宋体" w:eastAsia="宋体" w:cs="宋体"/>
                <w:kern w:val="0"/>
                <w:sz w:val="21"/>
                <w:szCs w:val="21"/>
                <w:lang w:val="en-US" w:eastAsia="zh-CN"/>
              </w:rPr>
            </w:pPr>
            <w:r>
              <w:rPr>
                <w:rFonts w:hint="eastAsia" w:ascii="宋体" w:hAnsi="宋体" w:cs="宋体"/>
                <w:kern w:val="0"/>
                <w:sz w:val="24"/>
                <w:szCs w:val="24"/>
                <w:lang w:val="en-US" w:eastAsia="zh-CN"/>
              </w:rPr>
              <w:t>前次还款时间</w:t>
            </w:r>
          </w:p>
        </w:tc>
        <w:tc>
          <w:tcPr>
            <w:tcW w:w="4144" w:type="dxa"/>
            <w:gridSpan w:val="3"/>
            <w:tcBorders>
              <w:top w:val="single" w:color="auto" w:sz="4" w:space="0"/>
              <w:left w:val="single" w:color="auto" w:sz="4" w:space="0"/>
              <w:bottom w:val="single" w:color="auto" w:sz="4" w:space="0"/>
              <w:right w:val="single" w:color="auto" w:sz="4" w:space="0"/>
            </w:tcBorders>
            <w:noWrap w:val="0"/>
            <w:vAlign w:val="center"/>
          </w:tcPr>
          <w:p>
            <w:pPr>
              <w:widowControl/>
              <w:jc w:val="left"/>
              <w:rPr>
                <w:rFonts w:hint="default" w:ascii="宋体" w:hAnsi="宋体" w:eastAsia="宋体" w:cs="宋体"/>
                <w:kern w:val="0"/>
                <w:sz w:val="24"/>
                <w:lang w:val="en-US" w:eastAsia="zh-CN"/>
              </w:rPr>
            </w:pPr>
            <w:r>
              <w:rPr>
                <w:rFonts w:hint="eastAsia" w:ascii="宋体" w:hAnsi="宋体" w:cs="宋体"/>
                <w:kern w:val="0"/>
                <w:sz w:val="24"/>
                <w:lang w:val="en-US" w:eastAsia="zh-CN"/>
              </w:rPr>
              <w:t xml:space="preserve">     年  月  日至     年  月  日</w:t>
            </w:r>
          </w:p>
        </w:tc>
      </w:tr>
      <w:tr>
        <w:tblPrEx>
          <w:tblCellMar>
            <w:top w:w="0" w:type="dxa"/>
            <w:left w:w="108" w:type="dxa"/>
            <w:bottom w:w="0" w:type="dxa"/>
            <w:right w:w="108" w:type="dxa"/>
          </w:tblCellMar>
        </w:tblPrEx>
        <w:trPr>
          <w:trHeight w:val="3313" w:hRule="atLeast"/>
        </w:trPr>
        <w:tc>
          <w:tcPr>
            <w:tcW w:w="4687" w:type="dxa"/>
            <w:gridSpan w:val="6"/>
            <w:tcBorders>
              <w:top w:val="single" w:color="auto" w:sz="4" w:space="0"/>
              <w:left w:val="single" w:color="auto" w:sz="4" w:space="0"/>
              <w:bottom w:val="single" w:color="auto" w:sz="4" w:space="0"/>
              <w:right w:val="single" w:color="auto" w:sz="4" w:space="0"/>
            </w:tcBorders>
            <w:noWrap w:val="0"/>
            <w:vAlign w:val="top"/>
          </w:tcPr>
          <w:p>
            <w:pPr>
              <w:widowControl/>
              <w:jc w:val="both"/>
              <w:rPr>
                <w:rFonts w:hint="eastAsia" w:ascii="宋体" w:hAnsi="宋体" w:cs="宋体"/>
                <w:kern w:val="0"/>
                <w:sz w:val="24"/>
                <w:lang w:val="en-US" w:eastAsia="zh-CN"/>
              </w:rPr>
            </w:pPr>
            <w:r>
              <w:rPr>
                <w:rFonts w:hint="eastAsia" w:ascii="宋体" w:hAnsi="宋体" w:cs="宋体"/>
                <w:kern w:val="0"/>
                <w:sz w:val="24"/>
                <w:lang w:val="en-US" w:eastAsia="zh-CN"/>
              </w:rPr>
              <w:t>镇便民服务中心意见：</w:t>
            </w:r>
          </w:p>
          <w:p>
            <w:pPr>
              <w:widowControl/>
              <w:jc w:val="both"/>
              <w:rPr>
                <w:rFonts w:hint="eastAsia" w:ascii="宋体" w:hAnsi="宋体" w:cs="宋体"/>
                <w:kern w:val="0"/>
                <w:sz w:val="24"/>
                <w:lang w:val="en-US" w:eastAsia="zh-CN"/>
              </w:rPr>
            </w:pPr>
          </w:p>
          <w:p>
            <w:pPr>
              <w:widowControl/>
              <w:jc w:val="both"/>
              <w:rPr>
                <w:rFonts w:hint="eastAsia" w:ascii="宋体" w:hAnsi="宋体" w:cs="宋体"/>
                <w:kern w:val="0"/>
                <w:sz w:val="24"/>
                <w:lang w:val="en-US" w:eastAsia="zh-CN"/>
              </w:rPr>
            </w:pPr>
          </w:p>
          <w:p>
            <w:pPr>
              <w:widowControl/>
              <w:jc w:val="both"/>
              <w:rPr>
                <w:rFonts w:hint="eastAsia" w:ascii="宋体" w:hAnsi="宋体" w:cs="宋体"/>
                <w:kern w:val="0"/>
                <w:sz w:val="24"/>
                <w:lang w:val="en-US" w:eastAsia="zh-CN"/>
              </w:rPr>
            </w:pPr>
          </w:p>
          <w:p>
            <w:pPr>
              <w:widowControl/>
              <w:jc w:val="both"/>
              <w:rPr>
                <w:rFonts w:hint="eastAsia" w:ascii="宋体" w:hAnsi="宋体" w:cs="宋体"/>
                <w:kern w:val="0"/>
                <w:sz w:val="24"/>
                <w:lang w:val="en-US" w:eastAsia="zh-CN"/>
              </w:rPr>
            </w:pPr>
          </w:p>
          <w:p>
            <w:pPr>
              <w:widowControl/>
              <w:jc w:val="both"/>
              <w:rPr>
                <w:rFonts w:hint="eastAsia" w:ascii="宋体" w:hAnsi="宋体" w:cs="宋体"/>
                <w:kern w:val="0"/>
                <w:sz w:val="24"/>
                <w:lang w:val="en-US" w:eastAsia="zh-CN"/>
              </w:rPr>
            </w:pPr>
          </w:p>
          <w:p>
            <w:pPr>
              <w:widowControl/>
              <w:jc w:val="both"/>
              <w:rPr>
                <w:rFonts w:hint="eastAsia" w:ascii="宋体" w:hAnsi="宋体" w:cs="宋体"/>
                <w:kern w:val="0"/>
                <w:sz w:val="24"/>
                <w:lang w:val="en-US" w:eastAsia="zh-CN"/>
              </w:rPr>
            </w:pPr>
          </w:p>
          <w:p>
            <w:pPr>
              <w:keepNext w:val="0"/>
              <w:keepLines w:val="0"/>
              <w:pageBreakBefore w:val="0"/>
              <w:widowControl/>
              <w:kinsoku/>
              <w:wordWrap w:val="0"/>
              <w:overflowPunct/>
              <w:topLinePunct w:val="0"/>
              <w:autoSpaceDE/>
              <w:autoSpaceDN/>
              <w:bidi w:val="0"/>
              <w:adjustRightInd/>
              <w:snapToGrid/>
              <w:spacing w:line="480" w:lineRule="auto"/>
              <w:jc w:val="right"/>
              <w:textAlignment w:val="auto"/>
              <w:rPr>
                <w:rFonts w:hint="default" w:ascii="宋体" w:hAnsi="宋体" w:cs="宋体"/>
                <w:kern w:val="0"/>
                <w:sz w:val="24"/>
                <w:lang w:val="en-US" w:eastAsia="zh-CN"/>
              </w:rPr>
            </w:pPr>
            <w:r>
              <w:rPr>
                <w:rFonts w:hint="eastAsia" w:ascii="宋体" w:hAnsi="宋体" w:cs="宋体"/>
                <w:kern w:val="0"/>
                <w:sz w:val="24"/>
                <w:lang w:val="en-US" w:eastAsia="zh-CN"/>
              </w:rPr>
              <w:t xml:space="preserve">签章：          </w:t>
            </w:r>
          </w:p>
          <w:p>
            <w:pPr>
              <w:keepNext w:val="0"/>
              <w:keepLines w:val="0"/>
              <w:pageBreakBefore w:val="0"/>
              <w:widowControl/>
              <w:kinsoku/>
              <w:wordWrap/>
              <w:overflowPunct/>
              <w:topLinePunct w:val="0"/>
              <w:autoSpaceDE/>
              <w:autoSpaceDN/>
              <w:bidi w:val="0"/>
              <w:adjustRightInd/>
              <w:snapToGrid/>
              <w:spacing w:line="480" w:lineRule="auto"/>
              <w:jc w:val="right"/>
              <w:textAlignment w:val="auto"/>
              <w:rPr>
                <w:rFonts w:hint="default" w:ascii="宋体" w:hAnsi="宋体" w:cs="宋体"/>
                <w:kern w:val="0"/>
                <w:sz w:val="24"/>
                <w:lang w:val="en-US" w:eastAsia="zh-CN"/>
              </w:rPr>
            </w:pPr>
            <w:r>
              <w:rPr>
                <w:rFonts w:hint="eastAsia" w:ascii="宋体" w:hAnsi="宋体" w:cs="宋体"/>
                <w:kern w:val="0"/>
                <w:sz w:val="24"/>
                <w:lang w:val="en-US" w:eastAsia="zh-CN"/>
              </w:rPr>
              <w:t>年   月   日</w:t>
            </w:r>
          </w:p>
        </w:tc>
        <w:tc>
          <w:tcPr>
            <w:tcW w:w="4688" w:type="dxa"/>
            <w:gridSpan w:val="4"/>
            <w:tcBorders>
              <w:top w:val="single" w:color="auto" w:sz="4" w:space="0"/>
              <w:left w:val="single" w:color="auto" w:sz="4" w:space="0"/>
              <w:bottom w:val="single" w:color="auto" w:sz="4" w:space="0"/>
              <w:right w:val="single" w:color="auto" w:sz="4" w:space="0"/>
            </w:tcBorders>
            <w:noWrap w:val="0"/>
            <w:vAlign w:val="center"/>
          </w:tcPr>
          <w:p>
            <w:pPr>
              <w:widowControl/>
              <w:jc w:val="both"/>
              <w:rPr>
                <w:rFonts w:hint="eastAsia" w:ascii="宋体" w:hAnsi="宋体" w:cs="宋体"/>
                <w:kern w:val="0"/>
                <w:sz w:val="24"/>
                <w:lang w:val="en-US" w:eastAsia="zh-CN"/>
              </w:rPr>
            </w:pPr>
            <w:r>
              <w:rPr>
                <w:rFonts w:hint="eastAsia" w:ascii="宋体" w:hAnsi="宋体" w:cs="宋体"/>
                <w:kern w:val="0"/>
                <w:sz w:val="24"/>
                <w:lang w:val="en-US" w:eastAsia="zh-CN"/>
              </w:rPr>
              <w:t>县就业服务中心意见：</w:t>
            </w:r>
          </w:p>
          <w:p>
            <w:pPr>
              <w:widowControl/>
              <w:jc w:val="both"/>
              <w:rPr>
                <w:rFonts w:hint="eastAsia" w:ascii="宋体" w:hAnsi="宋体" w:cs="宋体"/>
                <w:kern w:val="0"/>
                <w:sz w:val="24"/>
                <w:lang w:val="en-US" w:eastAsia="zh-CN"/>
              </w:rPr>
            </w:pPr>
          </w:p>
          <w:p>
            <w:pPr>
              <w:widowControl/>
              <w:jc w:val="both"/>
              <w:rPr>
                <w:rFonts w:hint="eastAsia" w:ascii="宋体" w:hAnsi="宋体" w:cs="宋体"/>
                <w:kern w:val="0"/>
                <w:sz w:val="24"/>
                <w:lang w:val="en-US" w:eastAsia="zh-CN"/>
              </w:rPr>
            </w:pPr>
          </w:p>
          <w:p>
            <w:pPr>
              <w:widowControl/>
              <w:jc w:val="both"/>
              <w:rPr>
                <w:rFonts w:hint="eastAsia" w:ascii="宋体" w:hAnsi="宋体" w:cs="宋体"/>
                <w:kern w:val="0"/>
                <w:sz w:val="24"/>
                <w:lang w:val="en-US" w:eastAsia="zh-CN"/>
              </w:rPr>
            </w:pPr>
          </w:p>
          <w:p>
            <w:pPr>
              <w:widowControl/>
              <w:jc w:val="both"/>
              <w:rPr>
                <w:rFonts w:hint="eastAsia" w:ascii="宋体" w:hAnsi="宋体" w:cs="宋体"/>
                <w:kern w:val="0"/>
                <w:sz w:val="24"/>
                <w:lang w:val="en-US" w:eastAsia="zh-CN"/>
              </w:rPr>
            </w:pPr>
          </w:p>
          <w:p>
            <w:pPr>
              <w:widowControl/>
              <w:jc w:val="both"/>
              <w:rPr>
                <w:rFonts w:hint="eastAsia" w:ascii="宋体" w:hAnsi="宋体" w:cs="宋体"/>
                <w:kern w:val="0"/>
                <w:sz w:val="24"/>
                <w:lang w:val="en-US" w:eastAsia="zh-CN"/>
              </w:rPr>
            </w:pPr>
          </w:p>
          <w:p>
            <w:pPr>
              <w:widowControl/>
              <w:jc w:val="both"/>
              <w:rPr>
                <w:rFonts w:hint="eastAsia" w:ascii="宋体" w:hAnsi="宋体" w:cs="宋体"/>
                <w:kern w:val="0"/>
                <w:sz w:val="24"/>
                <w:lang w:val="en-US" w:eastAsia="zh-CN"/>
              </w:rPr>
            </w:pPr>
          </w:p>
          <w:p>
            <w:pPr>
              <w:keepNext w:val="0"/>
              <w:keepLines w:val="0"/>
              <w:pageBreakBefore w:val="0"/>
              <w:widowControl/>
              <w:kinsoku/>
              <w:wordWrap w:val="0"/>
              <w:overflowPunct/>
              <w:topLinePunct w:val="0"/>
              <w:autoSpaceDE/>
              <w:autoSpaceDN/>
              <w:bidi w:val="0"/>
              <w:adjustRightInd/>
              <w:snapToGrid/>
              <w:spacing w:line="480" w:lineRule="auto"/>
              <w:jc w:val="right"/>
              <w:textAlignment w:val="auto"/>
              <w:rPr>
                <w:rFonts w:hint="default" w:ascii="宋体" w:hAnsi="宋体" w:cs="宋体"/>
                <w:kern w:val="0"/>
                <w:sz w:val="24"/>
                <w:lang w:val="en-US" w:eastAsia="zh-CN"/>
              </w:rPr>
            </w:pPr>
            <w:r>
              <w:rPr>
                <w:rFonts w:hint="eastAsia" w:ascii="宋体" w:hAnsi="宋体" w:cs="宋体"/>
                <w:kern w:val="0"/>
                <w:sz w:val="24"/>
                <w:lang w:val="en-US" w:eastAsia="zh-CN"/>
              </w:rPr>
              <w:t xml:space="preserve">签章：          </w:t>
            </w:r>
          </w:p>
          <w:p>
            <w:pPr>
              <w:keepNext w:val="0"/>
              <w:keepLines w:val="0"/>
              <w:pageBreakBefore w:val="0"/>
              <w:widowControl/>
              <w:kinsoku/>
              <w:overflowPunct/>
              <w:topLinePunct w:val="0"/>
              <w:autoSpaceDE/>
              <w:autoSpaceDN/>
              <w:bidi w:val="0"/>
              <w:adjustRightInd/>
              <w:snapToGrid/>
              <w:spacing w:line="480" w:lineRule="auto"/>
              <w:jc w:val="right"/>
              <w:textAlignment w:val="auto"/>
              <w:rPr>
                <w:rFonts w:hint="eastAsia" w:ascii="宋体" w:hAnsi="宋体" w:cs="宋体"/>
                <w:kern w:val="0"/>
                <w:sz w:val="24"/>
                <w:lang w:val="en-US" w:eastAsia="zh-CN"/>
              </w:rPr>
            </w:pPr>
            <w:r>
              <w:rPr>
                <w:rFonts w:hint="eastAsia" w:ascii="宋体" w:hAnsi="宋体" w:cs="宋体"/>
                <w:kern w:val="0"/>
                <w:sz w:val="24"/>
                <w:lang w:val="en-US" w:eastAsia="zh-CN"/>
              </w:rPr>
              <w:t>年   月   日</w:t>
            </w:r>
          </w:p>
        </w:tc>
      </w:tr>
      <w:tr>
        <w:tblPrEx>
          <w:tblCellMar>
            <w:top w:w="0" w:type="dxa"/>
            <w:left w:w="108" w:type="dxa"/>
            <w:bottom w:w="0" w:type="dxa"/>
            <w:right w:w="108" w:type="dxa"/>
          </w:tblCellMar>
        </w:tblPrEx>
        <w:trPr>
          <w:trHeight w:val="3313" w:hRule="atLeast"/>
        </w:trPr>
        <w:tc>
          <w:tcPr>
            <w:tcW w:w="4687" w:type="dxa"/>
            <w:gridSpan w:val="6"/>
            <w:tcBorders>
              <w:top w:val="single" w:color="auto" w:sz="4" w:space="0"/>
              <w:left w:val="single" w:color="auto" w:sz="4" w:space="0"/>
              <w:bottom w:val="single" w:color="auto" w:sz="4" w:space="0"/>
              <w:right w:val="single" w:color="auto" w:sz="4" w:space="0"/>
            </w:tcBorders>
            <w:noWrap w:val="0"/>
            <w:vAlign w:val="top"/>
          </w:tcPr>
          <w:p>
            <w:pPr>
              <w:widowControl/>
              <w:jc w:val="both"/>
              <w:rPr>
                <w:rFonts w:hint="eastAsia" w:ascii="宋体" w:hAnsi="宋体" w:cs="宋体"/>
                <w:kern w:val="0"/>
                <w:sz w:val="24"/>
                <w:lang w:val="en-US" w:eastAsia="zh-CN"/>
              </w:rPr>
            </w:pPr>
            <w:r>
              <w:rPr>
                <w:rFonts w:hint="eastAsia" w:ascii="宋体" w:hAnsi="宋体" w:cs="宋体"/>
                <w:kern w:val="0"/>
                <w:sz w:val="24"/>
                <w:lang w:val="en-US" w:eastAsia="zh-CN"/>
              </w:rPr>
              <w:t>县创业担保贷款申贷委员会意见：</w:t>
            </w:r>
          </w:p>
          <w:p>
            <w:pPr>
              <w:widowControl/>
              <w:jc w:val="both"/>
              <w:rPr>
                <w:rFonts w:hint="eastAsia" w:ascii="宋体" w:hAnsi="宋体" w:cs="宋体"/>
                <w:kern w:val="0"/>
                <w:sz w:val="24"/>
                <w:lang w:val="en-US" w:eastAsia="zh-CN"/>
              </w:rPr>
            </w:pPr>
          </w:p>
          <w:p>
            <w:pPr>
              <w:widowControl/>
              <w:jc w:val="both"/>
              <w:rPr>
                <w:rFonts w:hint="eastAsia" w:ascii="宋体" w:hAnsi="宋体" w:cs="宋体"/>
                <w:kern w:val="0"/>
                <w:sz w:val="24"/>
                <w:lang w:val="en-US" w:eastAsia="zh-CN"/>
              </w:rPr>
            </w:pPr>
          </w:p>
          <w:p>
            <w:pPr>
              <w:widowControl/>
              <w:jc w:val="both"/>
              <w:rPr>
                <w:rFonts w:hint="eastAsia" w:ascii="宋体" w:hAnsi="宋体" w:cs="宋体"/>
                <w:kern w:val="0"/>
                <w:sz w:val="24"/>
                <w:lang w:val="en-US" w:eastAsia="zh-CN"/>
              </w:rPr>
            </w:pPr>
          </w:p>
          <w:p>
            <w:pPr>
              <w:widowControl/>
              <w:jc w:val="both"/>
              <w:rPr>
                <w:rFonts w:hint="eastAsia" w:ascii="宋体" w:hAnsi="宋体" w:cs="宋体"/>
                <w:kern w:val="0"/>
                <w:sz w:val="24"/>
                <w:lang w:val="en-US" w:eastAsia="zh-CN"/>
              </w:rPr>
            </w:pPr>
          </w:p>
          <w:p>
            <w:pPr>
              <w:widowControl/>
              <w:jc w:val="both"/>
              <w:rPr>
                <w:rFonts w:hint="eastAsia" w:ascii="宋体" w:hAnsi="宋体" w:cs="宋体"/>
                <w:kern w:val="0"/>
                <w:sz w:val="24"/>
                <w:lang w:val="en-US" w:eastAsia="zh-CN"/>
              </w:rPr>
            </w:pPr>
          </w:p>
          <w:p>
            <w:pPr>
              <w:widowControl/>
              <w:jc w:val="both"/>
              <w:rPr>
                <w:rFonts w:hint="eastAsia" w:ascii="宋体" w:hAnsi="宋体" w:cs="宋体"/>
                <w:kern w:val="0"/>
                <w:sz w:val="24"/>
                <w:lang w:val="en-US" w:eastAsia="zh-CN"/>
              </w:rPr>
            </w:pPr>
          </w:p>
          <w:p>
            <w:pPr>
              <w:keepNext w:val="0"/>
              <w:keepLines w:val="0"/>
              <w:pageBreakBefore w:val="0"/>
              <w:widowControl/>
              <w:kinsoku/>
              <w:wordWrap w:val="0"/>
              <w:overflowPunct/>
              <w:topLinePunct w:val="0"/>
              <w:autoSpaceDE/>
              <w:autoSpaceDN/>
              <w:bidi w:val="0"/>
              <w:adjustRightInd/>
              <w:snapToGrid/>
              <w:spacing w:line="480" w:lineRule="auto"/>
              <w:jc w:val="right"/>
              <w:textAlignment w:val="auto"/>
              <w:rPr>
                <w:rFonts w:hint="default" w:ascii="宋体" w:hAnsi="宋体" w:cs="宋体"/>
                <w:kern w:val="0"/>
                <w:sz w:val="24"/>
                <w:lang w:val="en-US" w:eastAsia="zh-CN"/>
              </w:rPr>
            </w:pPr>
            <w:r>
              <w:rPr>
                <w:rFonts w:hint="eastAsia" w:ascii="宋体" w:hAnsi="宋体" w:cs="宋体"/>
                <w:kern w:val="0"/>
                <w:sz w:val="24"/>
                <w:lang w:val="en-US" w:eastAsia="zh-CN"/>
              </w:rPr>
              <w:t xml:space="preserve">签章：          </w:t>
            </w:r>
          </w:p>
          <w:p>
            <w:pPr>
              <w:keepNext w:val="0"/>
              <w:keepLines w:val="0"/>
              <w:pageBreakBefore w:val="0"/>
              <w:widowControl/>
              <w:kinsoku/>
              <w:wordWrap/>
              <w:overflowPunct/>
              <w:topLinePunct w:val="0"/>
              <w:autoSpaceDE/>
              <w:autoSpaceDN/>
              <w:bidi w:val="0"/>
              <w:adjustRightInd/>
              <w:snapToGrid/>
              <w:spacing w:line="480" w:lineRule="auto"/>
              <w:jc w:val="right"/>
              <w:textAlignment w:val="auto"/>
              <w:rPr>
                <w:rFonts w:hint="eastAsia" w:ascii="宋体" w:hAnsi="宋体" w:cs="宋体"/>
                <w:kern w:val="0"/>
                <w:sz w:val="24"/>
                <w:lang w:val="en-US" w:eastAsia="zh-CN"/>
              </w:rPr>
            </w:pPr>
            <w:r>
              <w:rPr>
                <w:rFonts w:hint="eastAsia" w:ascii="宋体" w:hAnsi="宋体" w:cs="宋体"/>
                <w:kern w:val="0"/>
                <w:sz w:val="24"/>
                <w:lang w:val="en-US" w:eastAsia="zh-CN"/>
              </w:rPr>
              <w:t>年   月   日</w:t>
            </w:r>
          </w:p>
        </w:tc>
        <w:tc>
          <w:tcPr>
            <w:tcW w:w="4688" w:type="dxa"/>
            <w:gridSpan w:val="4"/>
            <w:tcBorders>
              <w:top w:val="single" w:color="auto" w:sz="4" w:space="0"/>
              <w:left w:val="single" w:color="auto" w:sz="4" w:space="0"/>
              <w:bottom w:val="single" w:color="auto" w:sz="4" w:space="0"/>
              <w:right w:val="single" w:color="auto" w:sz="4" w:space="0"/>
            </w:tcBorders>
            <w:noWrap w:val="0"/>
            <w:vAlign w:val="center"/>
          </w:tcPr>
          <w:p>
            <w:pPr>
              <w:widowControl/>
              <w:jc w:val="both"/>
              <w:rPr>
                <w:rFonts w:hint="eastAsia" w:ascii="宋体" w:hAnsi="宋体" w:cs="宋体"/>
                <w:kern w:val="0"/>
                <w:sz w:val="24"/>
                <w:lang w:val="en-US" w:eastAsia="zh-CN"/>
              </w:rPr>
            </w:pPr>
            <w:r>
              <w:rPr>
                <w:rFonts w:hint="eastAsia" w:ascii="宋体" w:hAnsi="宋体" w:cs="宋体"/>
                <w:kern w:val="0"/>
                <w:sz w:val="24"/>
              </w:rPr>
              <w:t>经办银行审核、发放（金额、期限、发放时间）意见</w:t>
            </w:r>
            <w:r>
              <w:rPr>
                <w:rFonts w:hint="eastAsia" w:ascii="宋体" w:hAnsi="宋体" w:cs="宋体"/>
                <w:kern w:val="0"/>
                <w:sz w:val="24"/>
                <w:lang w:val="en-US" w:eastAsia="zh-CN"/>
              </w:rPr>
              <w:t>：</w:t>
            </w:r>
          </w:p>
          <w:p>
            <w:pPr>
              <w:widowControl/>
              <w:jc w:val="both"/>
              <w:rPr>
                <w:rFonts w:hint="eastAsia" w:ascii="宋体" w:hAnsi="宋体" w:cs="宋体"/>
                <w:kern w:val="0"/>
                <w:sz w:val="24"/>
                <w:lang w:val="en-US" w:eastAsia="zh-CN"/>
              </w:rPr>
            </w:pPr>
          </w:p>
          <w:p>
            <w:pPr>
              <w:widowControl/>
              <w:jc w:val="both"/>
              <w:rPr>
                <w:rFonts w:hint="eastAsia" w:ascii="宋体" w:hAnsi="宋体" w:cs="宋体"/>
                <w:kern w:val="0"/>
                <w:sz w:val="24"/>
                <w:lang w:val="en-US" w:eastAsia="zh-CN"/>
              </w:rPr>
            </w:pPr>
          </w:p>
          <w:p>
            <w:pPr>
              <w:widowControl/>
              <w:jc w:val="both"/>
              <w:rPr>
                <w:rFonts w:hint="eastAsia" w:ascii="宋体" w:hAnsi="宋体" w:cs="宋体"/>
                <w:kern w:val="0"/>
                <w:sz w:val="24"/>
                <w:lang w:val="en-US" w:eastAsia="zh-CN"/>
              </w:rPr>
            </w:pPr>
          </w:p>
          <w:p>
            <w:pPr>
              <w:widowControl/>
              <w:jc w:val="both"/>
              <w:rPr>
                <w:rFonts w:hint="eastAsia" w:ascii="宋体" w:hAnsi="宋体" w:cs="宋体"/>
                <w:kern w:val="0"/>
                <w:sz w:val="24"/>
                <w:lang w:val="en-US" w:eastAsia="zh-CN"/>
              </w:rPr>
            </w:pPr>
          </w:p>
          <w:p>
            <w:pPr>
              <w:widowControl/>
              <w:jc w:val="both"/>
              <w:rPr>
                <w:rFonts w:hint="eastAsia" w:ascii="宋体" w:hAnsi="宋体" w:cs="宋体"/>
                <w:kern w:val="0"/>
                <w:sz w:val="24"/>
                <w:lang w:val="en-US" w:eastAsia="zh-CN"/>
              </w:rPr>
            </w:pPr>
          </w:p>
          <w:p>
            <w:pPr>
              <w:keepNext w:val="0"/>
              <w:keepLines w:val="0"/>
              <w:pageBreakBefore w:val="0"/>
              <w:widowControl/>
              <w:kinsoku/>
              <w:wordWrap w:val="0"/>
              <w:overflowPunct/>
              <w:topLinePunct w:val="0"/>
              <w:autoSpaceDE/>
              <w:autoSpaceDN/>
              <w:bidi w:val="0"/>
              <w:adjustRightInd/>
              <w:snapToGrid/>
              <w:spacing w:line="480" w:lineRule="auto"/>
              <w:jc w:val="right"/>
              <w:textAlignment w:val="auto"/>
              <w:rPr>
                <w:rFonts w:hint="default" w:ascii="宋体" w:hAnsi="宋体" w:cs="宋体"/>
                <w:kern w:val="0"/>
                <w:sz w:val="24"/>
                <w:lang w:val="en-US" w:eastAsia="zh-CN"/>
              </w:rPr>
            </w:pPr>
            <w:r>
              <w:rPr>
                <w:rFonts w:hint="eastAsia" w:ascii="宋体" w:hAnsi="宋体" w:cs="宋体"/>
                <w:kern w:val="0"/>
                <w:sz w:val="24"/>
                <w:lang w:val="en-US" w:eastAsia="zh-CN"/>
              </w:rPr>
              <w:t xml:space="preserve">签章：          </w:t>
            </w:r>
          </w:p>
          <w:p>
            <w:pPr>
              <w:keepNext w:val="0"/>
              <w:keepLines w:val="0"/>
              <w:pageBreakBefore w:val="0"/>
              <w:widowControl/>
              <w:kinsoku/>
              <w:overflowPunct/>
              <w:topLinePunct w:val="0"/>
              <w:autoSpaceDE/>
              <w:autoSpaceDN/>
              <w:bidi w:val="0"/>
              <w:adjustRightInd/>
              <w:snapToGrid/>
              <w:spacing w:line="480" w:lineRule="auto"/>
              <w:jc w:val="right"/>
              <w:textAlignment w:val="auto"/>
              <w:rPr>
                <w:rFonts w:hint="eastAsia" w:ascii="宋体" w:hAnsi="宋体" w:cs="宋体"/>
                <w:kern w:val="0"/>
                <w:sz w:val="24"/>
                <w:lang w:val="en-US" w:eastAsia="zh-CN"/>
              </w:rPr>
            </w:pPr>
            <w:r>
              <w:rPr>
                <w:rFonts w:hint="eastAsia" w:ascii="宋体" w:hAnsi="宋体" w:cs="宋体"/>
                <w:kern w:val="0"/>
                <w:sz w:val="24"/>
                <w:lang w:val="en-US" w:eastAsia="zh-CN"/>
              </w:rPr>
              <w:t>年   月   日</w:t>
            </w:r>
          </w:p>
        </w:tc>
      </w:tr>
    </w:tbl>
    <w:p>
      <w:pPr>
        <w:keepNext w:val="0"/>
        <w:keepLines w:val="0"/>
        <w:pageBreakBefore w:val="0"/>
        <w:widowControl w:val="0"/>
        <w:kinsoku/>
        <w:wordWrap/>
        <w:overflowPunct/>
        <w:topLinePunct w:val="0"/>
        <w:autoSpaceDE/>
        <w:autoSpaceDN/>
        <w:bidi w:val="0"/>
        <w:adjustRightInd/>
        <w:snapToGrid/>
        <w:spacing w:line="20" w:lineRule="exact"/>
        <w:textAlignment w:val="auto"/>
        <w:rPr>
          <w:rFonts w:hint="eastAsia"/>
          <w:sz w:val="32"/>
          <w:szCs w:val="32"/>
          <w:lang w:val="en-US" w:eastAsia="zh-CN"/>
        </w:rPr>
      </w:pPr>
    </w:p>
    <w:p>
      <w:pPr>
        <w:keepNext w:val="0"/>
        <w:keepLines w:val="0"/>
        <w:pageBreakBefore w:val="0"/>
        <w:widowControl w:val="0"/>
        <w:kinsoku/>
        <w:wordWrap/>
        <w:overflowPunct/>
        <w:topLinePunct w:val="0"/>
        <w:autoSpaceDE/>
        <w:autoSpaceDN/>
        <w:bidi w:val="0"/>
        <w:adjustRightInd/>
        <w:snapToGrid/>
        <w:spacing w:line="20" w:lineRule="exact"/>
        <w:textAlignment w:val="auto"/>
        <w:rPr>
          <w:rFonts w:hint="eastAsia"/>
          <w:sz w:val="32"/>
          <w:szCs w:val="32"/>
          <w:lang w:val="en-US" w:eastAsia="zh-CN"/>
        </w:rPr>
      </w:pPr>
    </w:p>
    <w:p>
      <w:pPr>
        <w:spacing w:line="480" w:lineRule="exact"/>
        <w:jc w:val="right"/>
        <w:rPr>
          <w:rFonts w:hint="eastAsia"/>
          <w:sz w:val="24"/>
        </w:rPr>
      </w:pPr>
      <w:r>
        <w:rPr>
          <w:rFonts w:hint="eastAsia"/>
          <w:sz w:val="24"/>
        </w:rPr>
        <w:t>资中县创业担保贷款审贷委员会办公室制</w:t>
      </w:r>
    </w:p>
    <w:p>
      <w:pPr>
        <w:keepNext w:val="0"/>
        <w:keepLines w:val="0"/>
        <w:pageBreakBefore w:val="0"/>
        <w:widowControl w:val="0"/>
        <w:kinsoku/>
        <w:wordWrap/>
        <w:overflowPunct/>
        <w:topLinePunct w:val="0"/>
        <w:autoSpaceDE/>
        <w:autoSpaceDN/>
        <w:bidi w:val="0"/>
        <w:adjustRightInd/>
        <w:snapToGrid/>
        <w:spacing w:line="20" w:lineRule="exact"/>
        <w:textAlignment w:val="auto"/>
        <w:rPr>
          <w:rFonts w:hint="eastAsia"/>
          <w:sz w:val="32"/>
          <w:szCs w:val="32"/>
          <w:lang w:val="en-US" w:eastAsia="zh-CN"/>
        </w:rPr>
      </w:pPr>
    </w:p>
    <w:sectPr>
      <w:pgSz w:w="11906" w:h="16838"/>
      <w:pgMar w:top="1417" w:right="1417" w:bottom="1417" w:left="1417" w:header="851" w:footer="992" w:gutter="0"/>
      <w:cols w:space="0" w:num="1"/>
      <w:rtlGutter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
    <w:panose1 w:val="02010609060101010101"/>
    <w:charset w:val="86"/>
    <w:family w:val="auto"/>
    <w:pitch w:val="default"/>
    <w:sig w:usb0="800002BF" w:usb1="38CF7CFA" w:usb2="00000016" w:usb3="00000000" w:csb0="00040001" w:csb1="00000000"/>
  </w:font>
  <w:font w:name="楷体">
    <w:panose1 w:val="02010609060101010101"/>
    <w:charset w:val="86"/>
    <w:family w:val="auto"/>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TkxOTM4YmE0MDBlZDYyMTM4MjQ1OTYwY2FhMDI0NDQifQ=="/>
  </w:docVars>
  <w:rsids>
    <w:rsidRoot w:val="32684B1C"/>
    <w:rsid w:val="03065220"/>
    <w:rsid w:val="039C4304"/>
    <w:rsid w:val="056D178C"/>
    <w:rsid w:val="06693312"/>
    <w:rsid w:val="0E1C2F2D"/>
    <w:rsid w:val="0EA76EA3"/>
    <w:rsid w:val="13975A19"/>
    <w:rsid w:val="1676570D"/>
    <w:rsid w:val="17E83439"/>
    <w:rsid w:val="192F0DDA"/>
    <w:rsid w:val="1E575114"/>
    <w:rsid w:val="202D5948"/>
    <w:rsid w:val="231161CE"/>
    <w:rsid w:val="2494342A"/>
    <w:rsid w:val="253D5938"/>
    <w:rsid w:val="270838BF"/>
    <w:rsid w:val="2AE83EFB"/>
    <w:rsid w:val="2EA72D69"/>
    <w:rsid w:val="32684B1C"/>
    <w:rsid w:val="3353526D"/>
    <w:rsid w:val="350250DC"/>
    <w:rsid w:val="3C214E66"/>
    <w:rsid w:val="434E2331"/>
    <w:rsid w:val="48AB53B4"/>
    <w:rsid w:val="49E93DB9"/>
    <w:rsid w:val="4ABB2670"/>
    <w:rsid w:val="4BE95067"/>
    <w:rsid w:val="4C8F39DA"/>
    <w:rsid w:val="4E362561"/>
    <w:rsid w:val="4EDE2869"/>
    <w:rsid w:val="5B423ECD"/>
    <w:rsid w:val="5DC664B8"/>
    <w:rsid w:val="61045161"/>
    <w:rsid w:val="679E0F86"/>
    <w:rsid w:val="6C2D4E4F"/>
    <w:rsid w:val="6C8B3422"/>
    <w:rsid w:val="72A90105"/>
    <w:rsid w:val="7D41296F"/>
    <w:rsid w:val="7F0D5F4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3">
    <w:name w:val="Default Paragraph Font"/>
    <w:autoRedefine/>
    <w:semiHidden/>
    <w:qFormat/>
    <w:uiPriority w:val="0"/>
  </w:style>
  <w:style w:type="table" w:default="1" w:styleId="2">
    <w:name w:val="Normal Table"/>
    <w:autoRedefine/>
    <w:semiHidden/>
    <w:qFormat/>
    <w:uiPriority w:val="0"/>
    <w:tblPr>
      <w:tblCellMar>
        <w:top w:w="0" w:type="dxa"/>
        <w:left w:w="108" w:type="dxa"/>
        <w:bottom w:w="0" w:type="dxa"/>
        <w:right w:w="108" w:type="dxa"/>
      </w:tblCellMar>
    </w:tblPr>
  </w:style>
  <w:style w:type="character" w:styleId="4">
    <w:name w:val="Hyperlink"/>
    <w:basedOn w:val="3"/>
    <w:autoRedefine/>
    <w:qFormat/>
    <w:uiPriority w:val="0"/>
    <w:rPr>
      <w:color w:val="0000FF"/>
      <w:u w:val="single"/>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CCE8C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3</Pages>
  <Words>1307</Words>
  <Characters>1337</Characters>
  <Lines>0</Lines>
  <Paragraphs>0</Paragraphs>
  <TotalTime>79</TotalTime>
  <ScaleCrop>false</ScaleCrop>
  <LinksUpToDate>false</LinksUpToDate>
  <CharactersWithSpaces>1510</CharactersWithSpaces>
  <Application>WPS Office_12.1.0.16250_F1E327BC-269C-435d-A152-05C5408002CA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2019-01-15T02:48:00Z</dcterms:created>
  <dc:creator>lenovo</dc:creator>
  <cp:lastModifiedBy>逍遥</cp:lastModifiedBy>
  <cp:lastPrinted>2019-01-15T08:03:00Z</cp:lastPrinted>
  <dcterms:modified xsi:type="dcterms:W3CDTF">2024-04-07T02:34:09Z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2052-12.1.0.16250</vt:lpwstr>
  </property>
  <property fmtid="{D5CDD505-2E9C-101B-9397-08002B2CF9AE}" pid="3" name="ICV">
    <vt:lpwstr>FD33B629720549EEACE860D7409A98F4</vt:lpwstr>
  </property>
</Properties>
</file>